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Pr="00865EC6" w:rsidRDefault="00512384" w:rsidP="00865EC6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ОТЧЕТ</w:t>
      </w:r>
    </w:p>
    <w:p w:rsidR="002D4E78" w:rsidRDefault="00865EC6" w:rsidP="002D4E7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865EC6">
        <w:rPr>
          <w:rFonts w:ascii="Times New Roman" w:hAnsi="Times New Roman"/>
          <w:b/>
          <w:sz w:val="36"/>
          <w:szCs w:val="36"/>
        </w:rPr>
        <w:t xml:space="preserve">о достигнутых </w:t>
      </w:r>
      <w:r w:rsidR="002D4E78" w:rsidRPr="002D4E78">
        <w:rPr>
          <w:rFonts w:ascii="Times New Roman" w:hAnsi="Times New Roman"/>
          <w:b/>
          <w:sz w:val="36"/>
          <w:szCs w:val="36"/>
        </w:rPr>
        <w:t>целевых показател</w:t>
      </w:r>
      <w:r w:rsidR="002D4E78">
        <w:rPr>
          <w:rFonts w:ascii="Times New Roman" w:hAnsi="Times New Roman"/>
          <w:b/>
          <w:sz w:val="36"/>
          <w:szCs w:val="36"/>
        </w:rPr>
        <w:t xml:space="preserve">ях </w:t>
      </w:r>
    </w:p>
    <w:p w:rsidR="002D4E78" w:rsidRPr="002D4E78" w:rsidRDefault="002D4E78" w:rsidP="002D4E7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муниципальной программы</w:t>
      </w:r>
    </w:p>
    <w:p w:rsidR="002D4E78" w:rsidRPr="002D4E78" w:rsidRDefault="002D4E78" w:rsidP="002D4E7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2D4E78">
        <w:rPr>
          <w:rFonts w:ascii="Times New Roman" w:hAnsi="Times New Roman"/>
          <w:b/>
          <w:sz w:val="36"/>
          <w:szCs w:val="36"/>
        </w:rPr>
        <w:t xml:space="preserve">по достижению целевых показателей </w:t>
      </w:r>
    </w:p>
    <w:p w:rsidR="002D4E78" w:rsidRPr="002D4E78" w:rsidRDefault="002D4E78" w:rsidP="002D4E7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2D4E78">
        <w:rPr>
          <w:rFonts w:ascii="Times New Roman" w:hAnsi="Times New Roman"/>
          <w:b/>
          <w:sz w:val="36"/>
          <w:szCs w:val="36"/>
        </w:rPr>
        <w:t xml:space="preserve">социально-экономического развития </w:t>
      </w:r>
      <w:proofErr w:type="gramStart"/>
      <w:r w:rsidRPr="002D4E78">
        <w:rPr>
          <w:rFonts w:ascii="Times New Roman" w:hAnsi="Times New Roman"/>
          <w:b/>
          <w:sz w:val="36"/>
          <w:szCs w:val="36"/>
        </w:rPr>
        <w:t>в</w:t>
      </w:r>
      <w:proofErr w:type="gramEnd"/>
      <w:r w:rsidRPr="002D4E78">
        <w:rPr>
          <w:rFonts w:ascii="Times New Roman" w:hAnsi="Times New Roman"/>
          <w:b/>
          <w:sz w:val="36"/>
          <w:szCs w:val="36"/>
        </w:rPr>
        <w:t xml:space="preserve"> </w:t>
      </w:r>
    </w:p>
    <w:p w:rsidR="002D4E78" w:rsidRPr="002D4E78" w:rsidRDefault="002D4E78" w:rsidP="002D4E7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2D4E78">
        <w:rPr>
          <w:rFonts w:ascii="Times New Roman" w:hAnsi="Times New Roman"/>
          <w:b/>
          <w:sz w:val="36"/>
          <w:szCs w:val="36"/>
        </w:rPr>
        <w:t>Увельском</w:t>
      </w:r>
      <w:proofErr w:type="gramEnd"/>
      <w:r w:rsidRPr="002D4E78">
        <w:rPr>
          <w:rFonts w:ascii="Times New Roman" w:hAnsi="Times New Roman"/>
          <w:b/>
          <w:sz w:val="36"/>
          <w:szCs w:val="36"/>
        </w:rPr>
        <w:t xml:space="preserve"> муниципальном районе</w:t>
      </w:r>
    </w:p>
    <w:p w:rsidR="002D4E78" w:rsidRPr="002D4E78" w:rsidRDefault="002D4E78" w:rsidP="002D4E7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2D4E78">
        <w:rPr>
          <w:rFonts w:ascii="Times New Roman" w:hAnsi="Times New Roman"/>
          <w:b/>
          <w:sz w:val="36"/>
          <w:szCs w:val="36"/>
        </w:rPr>
        <w:t xml:space="preserve"> Челябинской области</w:t>
      </w:r>
    </w:p>
    <w:p w:rsidR="00865EC6" w:rsidRDefault="002D4E78" w:rsidP="002D4E7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 w:rsidRPr="002D4E78">
        <w:rPr>
          <w:rFonts w:ascii="Times New Roman" w:hAnsi="Times New Roman"/>
          <w:b/>
          <w:sz w:val="36"/>
          <w:szCs w:val="36"/>
        </w:rPr>
        <w:t>на 2019 год и плановый период до 2025 года</w:t>
      </w:r>
    </w:p>
    <w:p w:rsidR="002D4E78" w:rsidRDefault="002D4E78" w:rsidP="002D4E7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2020 год</w:t>
      </w:r>
    </w:p>
    <w:p w:rsidR="002D4E78" w:rsidRPr="00865EC6" w:rsidRDefault="002D4E78" w:rsidP="002D4E78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</w:p>
    <w:p w:rsidR="00865EC6" w:rsidRPr="00865EC6" w:rsidRDefault="00865EC6" w:rsidP="00865EC6">
      <w:pPr>
        <w:pStyle w:val="1"/>
        <w:jc w:val="center"/>
        <w:rPr>
          <w:rFonts w:ascii="Times New Roman" w:hAnsi="Times New Roman"/>
          <w:b/>
          <w:sz w:val="36"/>
          <w:szCs w:val="36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65EC6" w:rsidRDefault="00865EC6" w:rsidP="00865EC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B01289" w:rsidRDefault="00CC2056" w:rsidP="00865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FB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D4E78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программы </w:t>
      </w:r>
      <w:r w:rsidR="002D4E78" w:rsidRPr="002D4E78">
        <w:rPr>
          <w:rFonts w:ascii="Times New Roman" w:hAnsi="Times New Roman" w:cs="Times New Roman"/>
          <w:sz w:val="28"/>
          <w:szCs w:val="28"/>
        </w:rPr>
        <w:t>по достижению целевых показателей социально-экономического развития в Увельском муниципальном районе Челябинской области</w:t>
      </w:r>
      <w:r w:rsidR="002D4E78">
        <w:rPr>
          <w:rFonts w:ascii="Times New Roman" w:hAnsi="Times New Roman" w:cs="Times New Roman"/>
          <w:sz w:val="28"/>
          <w:szCs w:val="28"/>
        </w:rPr>
        <w:t xml:space="preserve"> </w:t>
      </w:r>
      <w:r w:rsidR="002D4E78" w:rsidRPr="002D4E78">
        <w:rPr>
          <w:rFonts w:ascii="Times New Roman" w:hAnsi="Times New Roman" w:cs="Times New Roman"/>
          <w:sz w:val="28"/>
          <w:szCs w:val="28"/>
        </w:rPr>
        <w:t xml:space="preserve">на 2019 год и плановый период до 2025 года </w:t>
      </w:r>
      <w:r w:rsidR="002D4E7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2D4E78" w:rsidRPr="002D4E78">
        <w:rPr>
          <w:rFonts w:ascii="Times New Roman" w:hAnsi="Times New Roman" w:cs="Times New Roman"/>
          <w:sz w:val="28"/>
          <w:szCs w:val="28"/>
        </w:rPr>
        <w:t>Реализация основных положений национальных проектов и документов стратегического планирования муниципального образования, направленных на комплексное социально-экономическое развитие муниципального образования</w:t>
      </w:r>
      <w:r w:rsidRPr="00861FBE">
        <w:rPr>
          <w:rFonts w:ascii="Times New Roman" w:hAnsi="Times New Roman" w:cs="Times New Roman"/>
          <w:sz w:val="28"/>
          <w:szCs w:val="28"/>
        </w:rPr>
        <w:t>.</w:t>
      </w:r>
    </w:p>
    <w:p w:rsidR="00EA1BF9" w:rsidRPr="00861FBE" w:rsidRDefault="00EA1BF9" w:rsidP="00865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E78" w:rsidRPr="002D4E78" w:rsidRDefault="002D4E78" w:rsidP="00EA1BF9">
      <w:pPr>
        <w:pStyle w:val="ac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</w:rPr>
      </w:pPr>
      <w:r w:rsidRPr="002D4E78">
        <w:rPr>
          <w:rFonts w:eastAsiaTheme="minorHAnsi"/>
          <w:b/>
          <w:sz w:val="28"/>
          <w:szCs w:val="28"/>
        </w:rPr>
        <w:t>Направление «Развитие человеческого капитала и социальной сферы»</w:t>
      </w:r>
    </w:p>
    <w:p w:rsidR="002D4E78" w:rsidRDefault="002D4E78" w:rsidP="00EA1BF9">
      <w:pPr>
        <w:pStyle w:val="af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2D4E78">
        <w:rPr>
          <w:rFonts w:ascii="Times New Roman" w:eastAsia="Calibri" w:hAnsi="Times New Roman" w:cs="Times New Roman"/>
          <w:kern w:val="16"/>
          <w:sz w:val="28"/>
          <w:szCs w:val="28"/>
        </w:rPr>
        <w:t xml:space="preserve">Население Увельского района 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по состоянию на 01.01.2020г. составило 31661 человек, что на </w:t>
      </w:r>
      <w:r w:rsidR="00B7107E">
        <w:rPr>
          <w:rFonts w:ascii="Times New Roman" w:hAnsi="Times New Roman" w:cs="Times New Roman"/>
          <w:kern w:val="16"/>
          <w:sz w:val="28"/>
          <w:szCs w:val="28"/>
        </w:rPr>
        <w:t>225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 человек </w:t>
      </w:r>
      <w:r w:rsidR="00B7107E">
        <w:rPr>
          <w:rFonts w:ascii="Times New Roman" w:hAnsi="Times New Roman" w:cs="Times New Roman"/>
          <w:kern w:val="16"/>
          <w:sz w:val="28"/>
          <w:szCs w:val="28"/>
        </w:rPr>
        <w:t>меньше чем в прошлом году (31886)</w:t>
      </w:r>
      <w:r w:rsidRPr="002D4E78">
        <w:rPr>
          <w:rFonts w:ascii="Times New Roman" w:eastAsia="Calibri" w:hAnsi="Times New Roman" w:cs="Times New Roman"/>
          <w:kern w:val="16"/>
          <w:sz w:val="28"/>
          <w:szCs w:val="28"/>
        </w:rPr>
        <w:t xml:space="preserve">. </w:t>
      </w:r>
      <w:r w:rsidR="00B7107E">
        <w:rPr>
          <w:rFonts w:ascii="Times New Roman" w:hAnsi="Times New Roman" w:cs="Times New Roman"/>
          <w:kern w:val="16"/>
          <w:sz w:val="28"/>
          <w:szCs w:val="28"/>
        </w:rPr>
        <w:t>В</w:t>
      </w:r>
      <w:r w:rsidRPr="002D4E78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1 полугодии </w:t>
      </w:r>
      <w:r w:rsidR="00B7107E" w:rsidRPr="002D4E78">
        <w:rPr>
          <w:rFonts w:ascii="Times New Roman" w:eastAsia="Calibri" w:hAnsi="Times New Roman" w:cs="Times New Roman"/>
          <w:kern w:val="16"/>
          <w:sz w:val="28"/>
          <w:szCs w:val="28"/>
        </w:rPr>
        <w:t>20</w:t>
      </w:r>
      <w:r w:rsidR="00B7107E">
        <w:rPr>
          <w:rFonts w:ascii="Times New Roman" w:hAnsi="Times New Roman" w:cs="Times New Roman"/>
          <w:kern w:val="16"/>
          <w:sz w:val="28"/>
          <w:szCs w:val="28"/>
        </w:rPr>
        <w:t>20</w:t>
      </w:r>
      <w:r w:rsidR="00B7107E" w:rsidRPr="002D4E78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г</w:t>
      </w:r>
      <w:r w:rsidR="00B7107E">
        <w:rPr>
          <w:rFonts w:ascii="Times New Roman" w:hAnsi="Times New Roman" w:cs="Times New Roman"/>
          <w:kern w:val="16"/>
          <w:sz w:val="28"/>
          <w:szCs w:val="28"/>
        </w:rPr>
        <w:t>ода в районе родилось – 109 человек, умерло – 130 человек. Е</w:t>
      </w:r>
      <w:r w:rsidRPr="002D4E78">
        <w:rPr>
          <w:rFonts w:ascii="Times New Roman" w:eastAsia="Calibri" w:hAnsi="Times New Roman" w:cs="Times New Roman"/>
          <w:kern w:val="16"/>
          <w:sz w:val="28"/>
          <w:szCs w:val="28"/>
        </w:rPr>
        <w:t xml:space="preserve">стественное движение населения снизилось на </w:t>
      </w:r>
      <w:r>
        <w:rPr>
          <w:rFonts w:ascii="Times New Roman" w:hAnsi="Times New Roman" w:cs="Times New Roman"/>
          <w:kern w:val="16"/>
          <w:sz w:val="28"/>
          <w:szCs w:val="28"/>
        </w:rPr>
        <w:t>21</w:t>
      </w:r>
      <w:r w:rsidRPr="002D4E78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kern w:val="16"/>
          <w:sz w:val="28"/>
          <w:szCs w:val="28"/>
        </w:rPr>
        <w:t>а</w:t>
      </w:r>
      <w:r w:rsidRPr="002D4E78">
        <w:rPr>
          <w:rFonts w:ascii="Times New Roman" w:eastAsia="Calibri" w:hAnsi="Times New Roman" w:cs="Times New Roman"/>
          <w:kern w:val="16"/>
          <w:sz w:val="28"/>
          <w:szCs w:val="28"/>
        </w:rPr>
        <w:t xml:space="preserve">. </w:t>
      </w:r>
    </w:p>
    <w:p w:rsidR="00C037A9" w:rsidRPr="00FC6EEC" w:rsidRDefault="00C037A9" w:rsidP="00C037A9">
      <w:pPr>
        <w:pStyle w:val="af"/>
        <w:ind w:firstLine="426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FC6EE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Коэффициент напряженности рынка труда Увельского района в 1 полугодии 2020 года составил 2</w:t>
      </w:r>
      <w:r w:rsidRPr="00FC6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(чел/на 1 </w:t>
      </w:r>
      <w:proofErr w:type="spellStart"/>
      <w:r w:rsidRPr="00FC6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вак</w:t>
      </w:r>
      <w:proofErr w:type="spellEnd"/>
      <w:r w:rsidR="00FD7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C6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542889" w:rsidRDefault="00C037A9" w:rsidP="00C037A9">
      <w:pPr>
        <w:pStyle w:val="af"/>
        <w:ind w:firstLine="426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FC6EE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Уровень зарегистрированной безработицы с начала года вырос на 1,7% и составил 3,3% (на 01.01.2020г. – 1,6%). Численность не занятых трудовой деятельностью составила </w:t>
      </w:r>
      <w:r w:rsidR="00FC6EEC" w:rsidRPr="00FC6EE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458</w:t>
      </w:r>
      <w:r w:rsidRPr="00FC6EEC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человек.</w:t>
      </w:r>
    </w:p>
    <w:p w:rsidR="00C037A9" w:rsidRPr="00FC6EEC" w:rsidRDefault="00542889" w:rsidP="00C037A9">
      <w:pPr>
        <w:pStyle w:val="af"/>
        <w:ind w:firstLine="426"/>
        <w:jc w:val="both"/>
        <w:rPr>
          <w:rFonts w:ascii="Times New Roman" w:hAnsi="Times New Roman" w:cs="Times New Roman"/>
          <w:color w:val="2D2D2D"/>
          <w:sz w:val="28"/>
          <w:szCs w:val="28"/>
          <w:lang w:eastAsia="ru-RU"/>
        </w:rPr>
      </w:pPr>
      <w:r w:rsidRPr="0054288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Уровень реальной среднемесячной заработной платы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в 2019 году</w:t>
      </w:r>
      <w:r w:rsidRPr="0054288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, </w:t>
      </w:r>
      <w:proofErr w:type="gramStart"/>
      <w:r w:rsidRPr="0054288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в</w:t>
      </w:r>
      <w:proofErr w:type="gramEnd"/>
      <w:r w:rsidRPr="0054288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% </w:t>
      </w:r>
      <w:proofErr w:type="gramStart"/>
      <w:r w:rsidRPr="0054288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к</w:t>
      </w:r>
      <w:proofErr w:type="gramEnd"/>
      <w:r w:rsidRPr="0054288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пред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ыдущему</w:t>
      </w:r>
      <w:r w:rsidRPr="0054288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г</w:t>
      </w:r>
      <w:r w:rsidRPr="00542889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оду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 xml:space="preserve"> увеличился на 10,8%. В 2019 году среднемесячная заработная плата составила 34134,5 руб</w:t>
      </w:r>
      <w:r w:rsidR="00FD7D10"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2D2D2D"/>
          <w:sz w:val="28"/>
          <w:szCs w:val="28"/>
          <w:lang w:eastAsia="ru-RU"/>
        </w:rPr>
        <w:t>, в 1 квартале 2020 года – 33639,3 руб.</w:t>
      </w:r>
    </w:p>
    <w:p w:rsidR="005259B6" w:rsidRDefault="005259B6" w:rsidP="005259B6">
      <w:pPr>
        <w:pStyle w:val="af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5259B6">
        <w:rPr>
          <w:rFonts w:ascii="Times New Roman" w:eastAsia="Calibri" w:hAnsi="Times New Roman" w:cs="Times New Roman"/>
          <w:kern w:val="16"/>
          <w:sz w:val="28"/>
          <w:szCs w:val="28"/>
        </w:rPr>
        <w:t>Важным фактором формирования человеческого капитала является качество жилой среды. Ввод в действие жилых домов в Увельском районе в 201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>9</w:t>
      </w:r>
      <w:r w:rsidRPr="005259B6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году составил 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>9,57</w:t>
      </w:r>
      <w:r w:rsidRPr="005259B6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тыс. квадратных метров общей площади, что больше на </w:t>
      </w:r>
      <w:r w:rsidR="00B71236">
        <w:rPr>
          <w:rFonts w:ascii="Times New Roman" w:eastAsia="Calibri" w:hAnsi="Times New Roman" w:cs="Times New Roman"/>
          <w:kern w:val="16"/>
          <w:sz w:val="28"/>
          <w:szCs w:val="28"/>
        </w:rPr>
        <w:t>43,5</w:t>
      </w:r>
      <w:r w:rsidRPr="005259B6">
        <w:rPr>
          <w:rFonts w:ascii="Times New Roman" w:eastAsia="Calibri" w:hAnsi="Times New Roman" w:cs="Times New Roman"/>
          <w:kern w:val="16"/>
          <w:sz w:val="28"/>
          <w:szCs w:val="28"/>
        </w:rPr>
        <w:t>% чем в 201</w:t>
      </w:r>
      <w:r w:rsidR="00B71236">
        <w:rPr>
          <w:rFonts w:ascii="Times New Roman" w:eastAsia="Calibri" w:hAnsi="Times New Roman" w:cs="Times New Roman"/>
          <w:kern w:val="16"/>
          <w:sz w:val="28"/>
          <w:szCs w:val="28"/>
        </w:rPr>
        <w:t>8</w:t>
      </w:r>
      <w:r w:rsidRPr="005259B6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году.</w:t>
      </w:r>
    </w:p>
    <w:p w:rsidR="00466AF3" w:rsidRDefault="00466AF3" w:rsidP="005259B6">
      <w:pPr>
        <w:pStyle w:val="af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</w:p>
    <w:p w:rsidR="00E8226D" w:rsidRPr="009F3878" w:rsidRDefault="00E8226D" w:rsidP="00E8226D">
      <w:pPr>
        <w:pStyle w:val="af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9F3878">
        <w:rPr>
          <w:rFonts w:ascii="Times New Roman" w:eastAsia="Calibri" w:hAnsi="Times New Roman" w:cs="Times New Roman"/>
          <w:kern w:val="16"/>
          <w:sz w:val="28"/>
          <w:szCs w:val="28"/>
        </w:rPr>
        <w:t>В 2019 году 130 семей и в 1 полугодии 2020 года 73 семей улучшили жилищные условия. Уровень доступности жилья за прошедший год составил 65,6 %, за 1 полугодие 69,7 %.</w:t>
      </w:r>
    </w:p>
    <w:p w:rsidR="00E8226D" w:rsidRPr="00E8226D" w:rsidRDefault="00E8226D" w:rsidP="00E8226D">
      <w:pPr>
        <w:pStyle w:val="af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E8226D">
        <w:rPr>
          <w:rFonts w:ascii="Times New Roman" w:eastAsia="Calibri" w:hAnsi="Times New Roman" w:cs="Times New Roman"/>
          <w:kern w:val="16"/>
          <w:sz w:val="28"/>
          <w:szCs w:val="28"/>
        </w:rPr>
        <w:t>Планируе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>тся</w:t>
      </w:r>
      <w:r w:rsidRPr="00E8226D">
        <w:rPr>
          <w:rFonts w:ascii="Times New Roman" w:eastAsia="Calibri" w:hAnsi="Times New Roman" w:cs="Times New Roman"/>
          <w:kern w:val="16"/>
          <w:sz w:val="28"/>
          <w:szCs w:val="28"/>
        </w:rPr>
        <w:t xml:space="preserve">, что показатель </w:t>
      </w:r>
      <w:proofErr w:type="gramStart"/>
      <w:r w:rsidRPr="00E8226D">
        <w:rPr>
          <w:rFonts w:ascii="Times New Roman" w:eastAsia="Calibri" w:hAnsi="Times New Roman" w:cs="Times New Roman"/>
          <w:kern w:val="16"/>
          <w:sz w:val="28"/>
          <w:szCs w:val="28"/>
        </w:rPr>
        <w:t xml:space="preserve">семей, улучшивших жилищные условия 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 xml:space="preserve">в 2020 году </w:t>
      </w:r>
      <w:r w:rsidRPr="00E8226D">
        <w:rPr>
          <w:rFonts w:ascii="Times New Roman" w:eastAsia="Calibri" w:hAnsi="Times New Roman" w:cs="Times New Roman"/>
          <w:kern w:val="16"/>
          <w:sz w:val="28"/>
          <w:szCs w:val="28"/>
        </w:rPr>
        <w:t>сохранится</w:t>
      </w:r>
      <w:proofErr w:type="gramEnd"/>
      <w:r w:rsidRPr="00E8226D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на уровне 2019 года.</w:t>
      </w:r>
    </w:p>
    <w:p w:rsidR="00E8226D" w:rsidRPr="00E8226D" w:rsidRDefault="00E8226D" w:rsidP="00E8226D">
      <w:pPr>
        <w:pStyle w:val="af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E8226D">
        <w:rPr>
          <w:rFonts w:ascii="Times New Roman" w:eastAsia="Calibri" w:hAnsi="Times New Roman" w:cs="Times New Roman"/>
          <w:kern w:val="16"/>
          <w:sz w:val="28"/>
          <w:szCs w:val="28"/>
        </w:rPr>
        <w:t>Уровень доступности жилья увеличился на 4 %, причина роста показателя -  значительное уменьшение ставки по ипотечным кредитам в сельской местности.</w:t>
      </w:r>
    </w:p>
    <w:p w:rsidR="00F42EE3" w:rsidRDefault="00F42EE3" w:rsidP="005259B6">
      <w:pPr>
        <w:pStyle w:val="af"/>
        <w:ind w:firstLine="426"/>
        <w:jc w:val="both"/>
        <w:rPr>
          <w:rFonts w:ascii="Times New Roman" w:eastAsia="Calibri" w:hAnsi="Times New Roman" w:cs="Times New Roman"/>
          <w:color w:val="FF0000"/>
          <w:kern w:val="16"/>
          <w:sz w:val="28"/>
          <w:szCs w:val="28"/>
        </w:rPr>
      </w:pPr>
    </w:p>
    <w:p w:rsidR="00FD7D10" w:rsidRPr="00FD7D10" w:rsidRDefault="00FD7D10" w:rsidP="00FD7D10">
      <w:pPr>
        <w:pStyle w:val="af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FD7D10">
        <w:rPr>
          <w:rFonts w:ascii="Times New Roman" w:eastAsia="Calibri" w:hAnsi="Times New Roman" w:cs="Times New Roman"/>
          <w:kern w:val="16"/>
          <w:sz w:val="28"/>
          <w:szCs w:val="28"/>
        </w:rPr>
        <w:t>В образовании в 1 полугодии 2020года 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 0% (2019г. – 0.09%). Доля детей в возрасте 5-18 лет, получающих услуги по дополнительному образованию в организациях организационно-правовой формы и формы собственности, в общей численности детей этой возрастной группы 76% (2019 г. – 76%)</w:t>
      </w:r>
    </w:p>
    <w:p w:rsidR="00FD7D10" w:rsidRPr="00FD7D10" w:rsidRDefault="00FD7D10" w:rsidP="00FD7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D10">
        <w:rPr>
          <w:rFonts w:ascii="Times New Roman" w:hAnsi="Times New Roman" w:cs="Times New Roman"/>
          <w:sz w:val="28"/>
          <w:szCs w:val="28"/>
        </w:rPr>
        <w:t xml:space="preserve">Доля 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учреждений   с 0.09% </w:t>
      </w:r>
      <w:r w:rsidRPr="00FD7D1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D7D10">
        <w:rPr>
          <w:rFonts w:ascii="Times New Roman" w:hAnsi="Times New Roman" w:cs="Times New Roman"/>
          <w:sz w:val="28"/>
          <w:szCs w:val="28"/>
        </w:rPr>
        <w:t>ведена до 0%   за счет применения на уроках компьютерных технологий, выяснения проблемных тем в знаниях учащихся и ликвидации данных пробелов, разработки системы повторения учебного материала</w:t>
      </w:r>
      <w:proofErr w:type="gramStart"/>
      <w:r w:rsidRPr="00FD7D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7D10">
        <w:rPr>
          <w:rFonts w:ascii="Times New Roman" w:hAnsi="Times New Roman" w:cs="Times New Roman"/>
          <w:sz w:val="28"/>
          <w:szCs w:val="28"/>
        </w:rPr>
        <w:t xml:space="preserve"> участия в тренировочном тестировании в форме   </w:t>
      </w:r>
      <w:r w:rsidRPr="00FD7D10">
        <w:rPr>
          <w:rFonts w:ascii="Times New Roman" w:hAnsi="Times New Roman" w:cs="Times New Roman"/>
          <w:sz w:val="28"/>
          <w:szCs w:val="28"/>
        </w:rPr>
        <w:lastRenderedPageBreak/>
        <w:t>технологии ЕГЭ на муниципальном уровне и овладения педагогами новыми образовательными технологиями.</w:t>
      </w:r>
    </w:p>
    <w:p w:rsidR="0031702F" w:rsidRPr="00FD7D10" w:rsidRDefault="0031702F" w:rsidP="00EA1BF9">
      <w:pPr>
        <w:pStyle w:val="99aa78d3b532a93cmsonospacing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sz w:val="23"/>
          <w:szCs w:val="23"/>
        </w:rPr>
      </w:pPr>
      <w:r w:rsidRPr="00FD7D10">
        <w:rPr>
          <w:sz w:val="28"/>
          <w:szCs w:val="28"/>
        </w:rPr>
        <w:t>Смертность населения в 2019 году составила 423 человека, что на 40 человек  </w:t>
      </w:r>
      <w:r w:rsidRPr="00FD7D10">
        <w:rPr>
          <w:iCs/>
          <w:sz w:val="28"/>
          <w:szCs w:val="28"/>
        </w:rPr>
        <w:t>больше</w:t>
      </w:r>
      <w:r w:rsidRPr="00FD7D10">
        <w:rPr>
          <w:i/>
          <w:iCs/>
          <w:sz w:val="28"/>
          <w:szCs w:val="28"/>
        </w:rPr>
        <w:t xml:space="preserve"> </w:t>
      </w:r>
      <w:r w:rsidRPr="00FD7D10">
        <w:rPr>
          <w:sz w:val="28"/>
          <w:szCs w:val="28"/>
        </w:rPr>
        <w:t>прошлого года. В 1 полугодии 2020 года в районе умерло 204 человек (1 полугодие 2019г. 206 чел.).</w:t>
      </w:r>
    </w:p>
    <w:p w:rsidR="0031702F" w:rsidRPr="00FD7D10" w:rsidRDefault="00EA1BF9" w:rsidP="00EA1BF9">
      <w:pPr>
        <w:pStyle w:val="99aa78d3b532a93cmsonospacing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Младенческая смертность </w:t>
      </w:r>
      <w:r w:rsidR="0031702F" w:rsidRPr="00FD7D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уменьшилась на </w:t>
      </w:r>
      <w:r w:rsidR="0031702F" w:rsidRPr="00FD7D10">
        <w:rPr>
          <w:sz w:val="28"/>
          <w:szCs w:val="28"/>
        </w:rPr>
        <w:t xml:space="preserve">3 ребенка и составила 0, в 1 полугодии 2020г случаев младенческой смертности не зарегистрировано. </w:t>
      </w:r>
    </w:p>
    <w:p w:rsidR="0031702F" w:rsidRDefault="0031702F" w:rsidP="00EA1BF9">
      <w:pPr>
        <w:pStyle w:val="99aa78d3b532a93cmsonospacing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FD7D10">
        <w:rPr>
          <w:sz w:val="28"/>
          <w:szCs w:val="28"/>
        </w:rPr>
        <w:t xml:space="preserve">Продолжительность жизни при рождении в 2019 году 67,8, в 1 полугодии 2020 года  68,2. </w:t>
      </w:r>
    </w:p>
    <w:p w:rsidR="00EA1BF9" w:rsidRDefault="00EA1BF9" w:rsidP="00EA1BF9">
      <w:pPr>
        <w:pStyle w:val="99aa78d3b532a93cmsonospacing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EA1BF9" w:rsidRDefault="00EA1BF9" w:rsidP="00EA1BF9">
      <w:pPr>
        <w:pStyle w:val="99aa78d3b532a93cmsonospacing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2020 году при проведении инвентаризации дорог выявлено и поставлено на баланс 27,84 километра дорог общего пользования местного значения.</w:t>
      </w:r>
    </w:p>
    <w:p w:rsidR="00EA1BF9" w:rsidRDefault="00EA1BF9" w:rsidP="00EA1BF9">
      <w:pPr>
        <w:pStyle w:val="99aa78d3b532a93cmsonospacing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проводятся ремонты дорог с асфальтовым покрытием в объеме 3,84 км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Красносельское, п. Увельский.</w:t>
      </w:r>
    </w:p>
    <w:p w:rsidR="00EA1BF9" w:rsidRDefault="00EA1BF9" w:rsidP="00EA1BF9">
      <w:pPr>
        <w:pStyle w:val="99aa78d3b532a93cmsonospacing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мероприятия в рамках содержания дорог. За 2019 год отремонтировано 12,5 км дорог общего пользования местного значения.</w:t>
      </w:r>
    </w:p>
    <w:p w:rsidR="00EA1BF9" w:rsidRPr="00FD7D10" w:rsidRDefault="00EA1BF9" w:rsidP="00EA1BF9">
      <w:pPr>
        <w:pStyle w:val="99aa78d3b532a93cmsonospacing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sz w:val="23"/>
          <w:szCs w:val="23"/>
        </w:rPr>
      </w:pPr>
    </w:p>
    <w:p w:rsidR="00CC3857" w:rsidRPr="002D4E78" w:rsidRDefault="002D4E78" w:rsidP="00EA1BF9">
      <w:pPr>
        <w:pStyle w:val="ConsPlusNormal"/>
        <w:spacing w:line="240" w:lineRule="auto"/>
        <w:ind w:left="786" w:right="-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78">
        <w:rPr>
          <w:rFonts w:ascii="Times New Roman" w:hAnsi="Times New Roman" w:cs="Times New Roman"/>
          <w:b/>
          <w:sz w:val="28"/>
          <w:szCs w:val="28"/>
        </w:rPr>
        <w:t>Направление «Экономическое развитие»</w:t>
      </w:r>
    </w:p>
    <w:p w:rsidR="00CC3857" w:rsidRDefault="00CC3857" w:rsidP="00CC3857">
      <w:pPr>
        <w:pStyle w:val="af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kern w:val="16"/>
          <w:sz w:val="28"/>
          <w:szCs w:val="28"/>
        </w:rPr>
        <w:t xml:space="preserve">За 1 квартал 2020 года </w:t>
      </w:r>
      <w:r w:rsidRPr="00FC6EEC">
        <w:rPr>
          <w:rFonts w:ascii="Times New Roman" w:eastAsia="Calibri" w:hAnsi="Times New Roman" w:cs="Times New Roman"/>
          <w:kern w:val="16"/>
          <w:sz w:val="28"/>
          <w:szCs w:val="28"/>
        </w:rPr>
        <w:t>Отгружено товаров собственного производства, выполнено работ, услуг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 xml:space="preserve"> </w:t>
      </w:r>
      <w:r w:rsidRPr="00FC6EEC">
        <w:rPr>
          <w:rFonts w:ascii="Times New Roman" w:eastAsia="Calibri" w:hAnsi="Times New Roman" w:cs="Times New Roman"/>
          <w:kern w:val="16"/>
          <w:sz w:val="28"/>
          <w:szCs w:val="28"/>
        </w:rPr>
        <w:t>собственными силами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 xml:space="preserve"> на </w:t>
      </w:r>
      <w:r w:rsidRPr="00FC6EEC">
        <w:rPr>
          <w:rFonts w:ascii="Times New Roman" w:eastAsia="Calibri" w:hAnsi="Times New Roman" w:cs="Times New Roman"/>
          <w:kern w:val="16"/>
          <w:sz w:val="28"/>
          <w:szCs w:val="28"/>
        </w:rPr>
        <w:t>5925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>,</w:t>
      </w:r>
      <w:r w:rsidRPr="00FC6EEC">
        <w:rPr>
          <w:rFonts w:ascii="Times New Roman" w:eastAsia="Calibri" w:hAnsi="Times New Roman" w:cs="Times New Roman"/>
          <w:kern w:val="16"/>
          <w:sz w:val="28"/>
          <w:szCs w:val="28"/>
        </w:rPr>
        <w:t>51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 xml:space="preserve"> млн. руб., что на 7,9% меньше к периоду прошлого года. </w:t>
      </w:r>
    </w:p>
    <w:p w:rsidR="00EA1BF9" w:rsidRDefault="00EA1BF9" w:rsidP="00CC3857">
      <w:pPr>
        <w:pStyle w:val="af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</w:p>
    <w:p w:rsidR="00CC3857" w:rsidRPr="00512384" w:rsidRDefault="00CC3857" w:rsidP="00CC3857">
      <w:pPr>
        <w:pStyle w:val="af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 w:rsidRPr="00512384">
        <w:rPr>
          <w:rFonts w:ascii="Times New Roman" w:eastAsia="Calibri" w:hAnsi="Times New Roman" w:cs="Times New Roman"/>
          <w:kern w:val="16"/>
          <w:sz w:val="28"/>
          <w:szCs w:val="28"/>
        </w:rPr>
        <w:t>На работе предприятий и уровне безработицы сказалась пандемия.</w:t>
      </w:r>
    </w:p>
    <w:p w:rsidR="00CC3857" w:rsidRDefault="00CC3857" w:rsidP="00CC3857">
      <w:pPr>
        <w:pStyle w:val="af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kern w:val="16"/>
          <w:sz w:val="28"/>
          <w:szCs w:val="28"/>
        </w:rPr>
        <w:t>Введение новых видов поддержки субъектов малого и среднего предпринимательства побудило малый бизнес официально регистрировать его и трудоустраивать своих работников, что положительно сказалось на следующих показателях:</w:t>
      </w:r>
    </w:p>
    <w:p w:rsidR="00CC3857" w:rsidRDefault="00CC3857" w:rsidP="00CC3857">
      <w:pPr>
        <w:pStyle w:val="af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kern w:val="16"/>
          <w:sz w:val="28"/>
          <w:szCs w:val="28"/>
        </w:rPr>
        <w:t>к</w:t>
      </w:r>
      <w:r w:rsidRPr="005259B6">
        <w:rPr>
          <w:rFonts w:ascii="Times New Roman" w:eastAsia="Calibri" w:hAnsi="Times New Roman" w:cs="Times New Roman"/>
          <w:kern w:val="16"/>
          <w:sz w:val="28"/>
          <w:szCs w:val="28"/>
        </w:rPr>
        <w:t>оличество высокопроизводительных рабочих мест во внебюджетном секторе экономики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 xml:space="preserve"> (</w:t>
      </w:r>
      <w:r w:rsidRPr="005259B6">
        <w:rPr>
          <w:rFonts w:ascii="Times New Roman" w:eastAsia="Calibri" w:hAnsi="Times New Roman" w:cs="Times New Roman"/>
          <w:kern w:val="16"/>
          <w:sz w:val="28"/>
          <w:szCs w:val="28"/>
        </w:rPr>
        <w:t>106,1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>-1 полугодие 2020г. 102,8-оценка 2020г.);</w:t>
      </w:r>
    </w:p>
    <w:p w:rsidR="00CC3857" w:rsidRDefault="00CC3857" w:rsidP="00CC3857">
      <w:pPr>
        <w:pStyle w:val="af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kern w:val="16"/>
          <w:sz w:val="28"/>
          <w:szCs w:val="28"/>
        </w:rPr>
        <w:t>ч</w:t>
      </w:r>
      <w:r w:rsidRPr="005259B6">
        <w:rPr>
          <w:rFonts w:ascii="Times New Roman" w:eastAsia="Calibri" w:hAnsi="Times New Roman" w:cs="Times New Roman"/>
          <w:kern w:val="16"/>
          <w:sz w:val="28"/>
          <w:szCs w:val="28"/>
        </w:rPr>
        <w:t>исленность занятых в сфере малого и среднего предпринимательства, включая индивидуальных предпринимателей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 xml:space="preserve"> (</w:t>
      </w:r>
      <w:r w:rsidRPr="005259B6">
        <w:rPr>
          <w:rFonts w:ascii="Times New Roman" w:eastAsia="Calibri" w:hAnsi="Times New Roman" w:cs="Times New Roman"/>
          <w:kern w:val="16"/>
          <w:sz w:val="28"/>
          <w:szCs w:val="28"/>
        </w:rPr>
        <w:t>106,1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>-1 полугодие 2020г. 102,8-оценка 2020г.);</w:t>
      </w:r>
    </w:p>
    <w:p w:rsidR="00CC3857" w:rsidRDefault="00CC3857" w:rsidP="00CC3857">
      <w:pPr>
        <w:pStyle w:val="af"/>
        <w:ind w:firstLine="426"/>
        <w:jc w:val="both"/>
        <w:rPr>
          <w:rFonts w:ascii="Times New Roman" w:eastAsia="Calibri" w:hAnsi="Times New Roman" w:cs="Times New Roman"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kern w:val="16"/>
          <w:sz w:val="28"/>
          <w:szCs w:val="28"/>
        </w:rPr>
        <w:t>п</w:t>
      </w:r>
      <w:r w:rsidRPr="005259B6">
        <w:rPr>
          <w:rFonts w:ascii="Times New Roman" w:eastAsia="Calibri" w:hAnsi="Times New Roman" w:cs="Times New Roman"/>
          <w:kern w:val="16"/>
          <w:sz w:val="28"/>
          <w:szCs w:val="28"/>
        </w:rPr>
        <w:t>роизводительность труда в базовых не</w:t>
      </w:r>
      <w:r w:rsidR="00EA1BF9">
        <w:rPr>
          <w:rFonts w:ascii="Times New Roman" w:eastAsia="Calibri" w:hAnsi="Times New Roman" w:cs="Times New Roman"/>
          <w:kern w:val="16"/>
          <w:sz w:val="28"/>
          <w:szCs w:val="28"/>
        </w:rPr>
        <w:t xml:space="preserve"> </w:t>
      </w:r>
      <w:r w:rsidRPr="005259B6">
        <w:rPr>
          <w:rFonts w:ascii="Times New Roman" w:eastAsia="Calibri" w:hAnsi="Times New Roman" w:cs="Times New Roman"/>
          <w:kern w:val="16"/>
          <w:sz w:val="28"/>
          <w:szCs w:val="28"/>
        </w:rPr>
        <w:t>сырьевых отраслях экономики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 xml:space="preserve"> (</w:t>
      </w:r>
      <w:r w:rsidRPr="005259B6">
        <w:rPr>
          <w:rFonts w:ascii="Times New Roman" w:eastAsia="Calibri" w:hAnsi="Times New Roman" w:cs="Times New Roman"/>
          <w:kern w:val="16"/>
          <w:sz w:val="28"/>
          <w:szCs w:val="28"/>
        </w:rPr>
        <w:t>106,1</w:t>
      </w:r>
      <w:r>
        <w:rPr>
          <w:rFonts w:ascii="Times New Roman" w:eastAsia="Calibri" w:hAnsi="Times New Roman" w:cs="Times New Roman"/>
          <w:kern w:val="16"/>
          <w:sz w:val="28"/>
          <w:szCs w:val="28"/>
        </w:rPr>
        <w:t>-1 полугодие 2020г. 102,8-оценка 2020г.).</w:t>
      </w:r>
    </w:p>
    <w:p w:rsidR="0084307F" w:rsidRDefault="0084307F" w:rsidP="0084307F">
      <w:pPr>
        <w:pStyle w:val="ConsPlusNormal"/>
        <w:spacing w:line="240" w:lineRule="auto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6C5" w:rsidRPr="00EA1BF9" w:rsidRDefault="002D4E78" w:rsidP="00EA1BF9">
      <w:pPr>
        <w:pStyle w:val="ConsPlusNormal"/>
        <w:spacing w:line="240" w:lineRule="auto"/>
        <w:ind w:right="-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78">
        <w:rPr>
          <w:rFonts w:ascii="Times New Roman" w:hAnsi="Times New Roman" w:cs="Times New Roman"/>
          <w:b/>
          <w:sz w:val="28"/>
          <w:szCs w:val="28"/>
        </w:rPr>
        <w:t>Направление «Рациональное природопользование и обеспечение экологической безопасности»</w:t>
      </w:r>
    </w:p>
    <w:p w:rsidR="002366C5" w:rsidRPr="002366C5" w:rsidRDefault="002366C5" w:rsidP="002366C5">
      <w:pPr>
        <w:pStyle w:val="ConsPlusNormal"/>
        <w:spacing w:line="240" w:lineRule="auto"/>
        <w:ind w:right="-3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2366C5">
        <w:rPr>
          <w:rFonts w:ascii="Times New Roman" w:hAnsi="Times New Roman" w:cs="Times New Roman"/>
          <w:sz w:val="28"/>
          <w:szCs w:val="28"/>
        </w:rPr>
        <w:t>Для обеспечения экологической безопасности и рационального природопользования в районе в первом полугодие 2020 года  отремонтировано 47  контейнерных площадок, приобретено 107 контейнеров для сбора ТКО.</w:t>
      </w:r>
    </w:p>
    <w:p w:rsidR="002366C5" w:rsidRPr="002366C5" w:rsidRDefault="002366C5" w:rsidP="002366C5">
      <w:pPr>
        <w:pStyle w:val="ConsPlusNormal"/>
        <w:spacing w:line="240" w:lineRule="auto"/>
        <w:ind w:right="-3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2366C5">
        <w:rPr>
          <w:rFonts w:ascii="Times New Roman" w:hAnsi="Times New Roman" w:cs="Times New Roman"/>
          <w:sz w:val="28"/>
          <w:szCs w:val="28"/>
        </w:rPr>
        <w:t>В целях увеличения площади зелёных насаждений на территории района высажено 100 саженцев.</w:t>
      </w:r>
    </w:p>
    <w:p w:rsidR="002366C5" w:rsidRPr="002366C5" w:rsidRDefault="002366C5" w:rsidP="002366C5">
      <w:pPr>
        <w:pStyle w:val="ConsPlusNormal"/>
        <w:spacing w:line="240" w:lineRule="auto"/>
        <w:ind w:right="-3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2366C5">
        <w:rPr>
          <w:rFonts w:ascii="Times New Roman" w:hAnsi="Times New Roman" w:cs="Times New Roman"/>
          <w:sz w:val="28"/>
          <w:szCs w:val="28"/>
        </w:rPr>
        <w:t>Качество окружающей среды 100 %.</w:t>
      </w:r>
    </w:p>
    <w:p w:rsidR="002366C5" w:rsidRDefault="002366C5" w:rsidP="002366C5">
      <w:pPr>
        <w:pStyle w:val="ConsPlusNormal"/>
        <w:spacing w:line="240" w:lineRule="auto"/>
        <w:ind w:right="-3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2366C5">
        <w:rPr>
          <w:rFonts w:ascii="Times New Roman" w:hAnsi="Times New Roman" w:cs="Times New Roman"/>
          <w:sz w:val="28"/>
          <w:szCs w:val="28"/>
        </w:rPr>
        <w:t>Коэффициент качества воды  100%.</w:t>
      </w:r>
    </w:p>
    <w:p w:rsidR="00EA1BF9" w:rsidRPr="002366C5" w:rsidRDefault="00EA1BF9" w:rsidP="002366C5">
      <w:pPr>
        <w:pStyle w:val="ConsPlusNormal"/>
        <w:spacing w:line="240" w:lineRule="auto"/>
        <w:ind w:right="-3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100BF" w:rsidRPr="00CC3857" w:rsidRDefault="003100BF" w:rsidP="00CC3857">
      <w:pPr>
        <w:pStyle w:val="ConsPlusNormal"/>
        <w:spacing w:line="240" w:lineRule="auto"/>
        <w:ind w:right="-3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2D4E78" w:rsidRDefault="002D4E78" w:rsidP="0084307F">
      <w:pPr>
        <w:pStyle w:val="ConsPlusNormal"/>
        <w:spacing w:line="240" w:lineRule="auto"/>
        <w:ind w:left="786" w:right="-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E78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«Развитие муниципального управления»</w:t>
      </w:r>
    </w:p>
    <w:p w:rsidR="003100BF" w:rsidRDefault="003100BF" w:rsidP="0084307F">
      <w:pPr>
        <w:pStyle w:val="ConsPlusNormal"/>
        <w:spacing w:line="240" w:lineRule="auto"/>
        <w:ind w:right="-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00BF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>
        <w:rPr>
          <w:rFonts w:ascii="Times New Roman" w:hAnsi="Times New Roman" w:cs="Times New Roman"/>
          <w:sz w:val="28"/>
          <w:szCs w:val="28"/>
        </w:rPr>
        <w:t xml:space="preserve">продолжает </w:t>
      </w:r>
      <w:r w:rsidRPr="003100BF">
        <w:rPr>
          <w:rFonts w:ascii="Times New Roman" w:hAnsi="Times New Roman" w:cs="Times New Roman"/>
          <w:sz w:val="28"/>
          <w:szCs w:val="28"/>
        </w:rPr>
        <w:t>функционир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100BF">
        <w:rPr>
          <w:rFonts w:ascii="Times New Roman" w:hAnsi="Times New Roman" w:cs="Times New Roman"/>
          <w:sz w:val="28"/>
          <w:szCs w:val="28"/>
        </w:rPr>
        <w:t xml:space="preserve"> МАУ "МФЦ Увельского муниципального района" и 9 его филиалов.</w:t>
      </w:r>
      <w:r w:rsidR="00843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307F">
        <w:rPr>
          <w:rFonts w:ascii="Times New Roman" w:hAnsi="Times New Roman" w:cs="Times New Roman"/>
          <w:sz w:val="28"/>
          <w:szCs w:val="28"/>
        </w:rPr>
        <w:t>В</w:t>
      </w:r>
      <w:r w:rsidR="0084307F" w:rsidRPr="0084307F">
        <w:rPr>
          <w:rFonts w:ascii="Times New Roman" w:hAnsi="Times New Roman" w:cs="Times New Roman"/>
          <w:sz w:val="28"/>
          <w:szCs w:val="28"/>
        </w:rPr>
        <w:t>недрены</w:t>
      </w:r>
      <w:proofErr w:type="gramEnd"/>
      <w:r w:rsidR="0084307F" w:rsidRPr="0084307F">
        <w:rPr>
          <w:rFonts w:ascii="Times New Roman" w:hAnsi="Times New Roman" w:cs="Times New Roman"/>
          <w:sz w:val="28"/>
          <w:szCs w:val="28"/>
        </w:rPr>
        <w:t xml:space="preserve"> в работу операционных залов МФЦ 96 услуг (в том числе 57 муниципальных услуг и 39 услуг, переданных по полномочиям).</w:t>
      </w:r>
    </w:p>
    <w:p w:rsidR="00862A67" w:rsidRDefault="00862A67" w:rsidP="0084307F">
      <w:pPr>
        <w:pStyle w:val="ConsPlusNormal"/>
        <w:spacing w:line="240" w:lineRule="auto"/>
        <w:ind w:right="-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2A67" w:rsidRDefault="00862A67" w:rsidP="0084307F">
      <w:pPr>
        <w:pStyle w:val="ConsPlusNormal"/>
        <w:spacing w:line="240" w:lineRule="auto"/>
        <w:ind w:right="-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2A67" w:rsidRDefault="00862A67" w:rsidP="0084307F">
      <w:pPr>
        <w:pStyle w:val="ConsPlusNormal"/>
        <w:spacing w:line="240" w:lineRule="auto"/>
        <w:ind w:right="-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2A67" w:rsidRDefault="00862A67" w:rsidP="0084307F">
      <w:pPr>
        <w:pStyle w:val="ConsPlusNormal"/>
        <w:spacing w:line="240" w:lineRule="auto"/>
        <w:ind w:right="-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2A67" w:rsidRDefault="00862A67" w:rsidP="0084307F">
      <w:pPr>
        <w:pStyle w:val="ConsPlusNormal"/>
        <w:spacing w:line="240" w:lineRule="auto"/>
        <w:ind w:right="-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2A67" w:rsidRDefault="00862A67" w:rsidP="0084307F">
      <w:pPr>
        <w:pStyle w:val="ConsPlusNormal"/>
        <w:spacing w:line="240" w:lineRule="auto"/>
        <w:ind w:right="-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62A67" w:rsidRDefault="00862A67" w:rsidP="0084307F">
      <w:pPr>
        <w:pStyle w:val="ConsPlusNormal"/>
        <w:spacing w:line="240" w:lineRule="auto"/>
        <w:ind w:right="-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33BA" w:rsidRDefault="005F33BA" w:rsidP="00862A67">
      <w:pPr>
        <w:pStyle w:val="af"/>
        <w:jc w:val="right"/>
        <w:rPr>
          <w:rFonts w:ascii="Times New Roman" w:hAnsi="Times New Roman" w:cs="Times New Roman"/>
          <w:sz w:val="24"/>
          <w:szCs w:val="24"/>
        </w:rPr>
        <w:sectPr w:rsidR="005F33BA" w:rsidSect="005F33BA">
          <w:pgSz w:w="11906" w:h="16838"/>
          <w:pgMar w:top="992" w:right="709" w:bottom="567" w:left="1276" w:header="709" w:footer="709" w:gutter="0"/>
          <w:cols w:space="708"/>
          <w:docGrid w:linePitch="360"/>
        </w:sectPr>
      </w:pPr>
    </w:p>
    <w:p w:rsidR="00862A67" w:rsidRPr="002F1CDD" w:rsidRDefault="00862A67" w:rsidP="00862A67">
      <w:pPr>
        <w:pStyle w:val="af"/>
        <w:jc w:val="right"/>
        <w:rPr>
          <w:rFonts w:ascii="Times New Roman" w:hAnsi="Times New Roman" w:cs="Times New Roman"/>
          <w:sz w:val="24"/>
          <w:szCs w:val="24"/>
        </w:rPr>
      </w:pPr>
      <w:r w:rsidRPr="002F1C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62A67" w:rsidRDefault="00862A67" w:rsidP="00862A67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CDD">
        <w:rPr>
          <w:rFonts w:ascii="Times New Roman" w:hAnsi="Times New Roman" w:cs="Times New Roman"/>
          <w:b/>
          <w:sz w:val="32"/>
          <w:szCs w:val="32"/>
        </w:rPr>
        <w:t>Информация о достигнутых значениях показателей за отчетный период</w:t>
      </w:r>
    </w:p>
    <w:p w:rsidR="00862A67" w:rsidRPr="002F1CDD" w:rsidRDefault="00862A67" w:rsidP="00862A67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f1"/>
        <w:tblW w:w="15265" w:type="dxa"/>
        <w:tblInd w:w="392" w:type="dxa"/>
        <w:tblLook w:val="04A0"/>
      </w:tblPr>
      <w:tblGrid>
        <w:gridCol w:w="644"/>
        <w:gridCol w:w="5876"/>
        <w:gridCol w:w="1471"/>
        <w:gridCol w:w="1827"/>
        <w:gridCol w:w="1999"/>
        <w:gridCol w:w="1680"/>
        <w:gridCol w:w="1768"/>
      </w:tblGrid>
      <w:tr w:rsidR="002366C5" w:rsidRPr="00623056" w:rsidTr="00201D83">
        <w:tc>
          <w:tcPr>
            <w:tcW w:w="644" w:type="dxa"/>
            <w:vMerge w:val="restart"/>
            <w:vAlign w:val="center"/>
          </w:tcPr>
          <w:p w:rsidR="002366C5" w:rsidRPr="00623056" w:rsidRDefault="002366C5" w:rsidP="008D292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>№</w:t>
            </w:r>
          </w:p>
          <w:p w:rsidR="002366C5" w:rsidRPr="00623056" w:rsidRDefault="002366C5" w:rsidP="008D292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>/</w:t>
            </w:r>
            <w:proofErr w:type="spellStart"/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76" w:type="dxa"/>
            <w:vMerge w:val="restart"/>
            <w:vAlign w:val="center"/>
          </w:tcPr>
          <w:p w:rsidR="002366C5" w:rsidRPr="00623056" w:rsidRDefault="002366C5" w:rsidP="008D292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>Наименование</w:t>
            </w:r>
          </w:p>
          <w:p w:rsidR="002366C5" w:rsidRPr="00623056" w:rsidRDefault="002366C5" w:rsidP="008D292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>показателя</w:t>
            </w:r>
          </w:p>
        </w:tc>
        <w:tc>
          <w:tcPr>
            <w:tcW w:w="1471" w:type="dxa"/>
            <w:vMerge w:val="restart"/>
            <w:vAlign w:val="center"/>
          </w:tcPr>
          <w:p w:rsidR="002366C5" w:rsidRPr="00623056" w:rsidRDefault="002366C5" w:rsidP="008D292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>Единица</w:t>
            </w:r>
          </w:p>
          <w:p w:rsidR="002366C5" w:rsidRPr="00623056" w:rsidRDefault="002366C5" w:rsidP="008D292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>измерения</w:t>
            </w:r>
          </w:p>
        </w:tc>
        <w:tc>
          <w:tcPr>
            <w:tcW w:w="7274" w:type="dxa"/>
            <w:gridSpan w:val="4"/>
            <w:vAlign w:val="center"/>
          </w:tcPr>
          <w:p w:rsidR="002366C5" w:rsidRPr="00623056" w:rsidRDefault="002366C5" w:rsidP="008D292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>2020 год</w:t>
            </w:r>
          </w:p>
        </w:tc>
      </w:tr>
      <w:tr w:rsidR="002366C5" w:rsidRPr="002F1CDD" w:rsidTr="00201D83">
        <w:tc>
          <w:tcPr>
            <w:tcW w:w="644" w:type="dxa"/>
            <w:vMerge/>
            <w:vAlign w:val="center"/>
          </w:tcPr>
          <w:p w:rsidR="002366C5" w:rsidRPr="002F1CDD" w:rsidRDefault="002366C5" w:rsidP="008D2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6" w:type="dxa"/>
            <w:vMerge/>
            <w:vAlign w:val="center"/>
          </w:tcPr>
          <w:p w:rsidR="002366C5" w:rsidRPr="002F1CDD" w:rsidRDefault="002366C5" w:rsidP="008D2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  <w:vAlign w:val="center"/>
          </w:tcPr>
          <w:p w:rsidR="002366C5" w:rsidRPr="002F1CDD" w:rsidRDefault="002366C5" w:rsidP="008D2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2366C5" w:rsidRPr="00623056" w:rsidRDefault="002366C5" w:rsidP="008D292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>Фактическое значение показателя за 1 полугодие</w:t>
            </w:r>
          </w:p>
        </w:tc>
        <w:tc>
          <w:tcPr>
            <w:tcW w:w="1999" w:type="dxa"/>
            <w:vAlign w:val="center"/>
          </w:tcPr>
          <w:p w:rsidR="002366C5" w:rsidRPr="00623056" w:rsidRDefault="002366C5" w:rsidP="008D292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>Установленное значение показателя по итогам года</w:t>
            </w:r>
          </w:p>
        </w:tc>
        <w:tc>
          <w:tcPr>
            <w:tcW w:w="1680" w:type="dxa"/>
            <w:vAlign w:val="center"/>
          </w:tcPr>
          <w:p w:rsidR="002366C5" w:rsidRPr="00623056" w:rsidRDefault="002366C5" w:rsidP="008D292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>Оценка показателя по итогам года</w:t>
            </w:r>
          </w:p>
        </w:tc>
        <w:tc>
          <w:tcPr>
            <w:tcW w:w="1768" w:type="dxa"/>
            <w:vAlign w:val="center"/>
          </w:tcPr>
          <w:p w:rsidR="002366C5" w:rsidRPr="00623056" w:rsidRDefault="002366C5" w:rsidP="008D292E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 xml:space="preserve">Оценка выполнения годового показателя, </w:t>
            </w:r>
            <w:proofErr w:type="gramStart"/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>в</w:t>
            </w:r>
            <w:proofErr w:type="gramEnd"/>
            <w:r w:rsidRPr="00623056">
              <w:rPr>
                <w:rStyle w:val="85pt0pt"/>
                <w:rFonts w:eastAsiaTheme="minorHAnsi"/>
                <w:b/>
                <w:sz w:val="24"/>
                <w:szCs w:val="24"/>
              </w:rPr>
              <w:t xml:space="preserve"> %</w:t>
            </w:r>
          </w:p>
        </w:tc>
      </w:tr>
      <w:tr w:rsidR="00CC09B9" w:rsidTr="00201D83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1</w:t>
            </w:r>
          </w:p>
        </w:tc>
        <w:tc>
          <w:tcPr>
            <w:tcW w:w="5876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7" w:type="dxa"/>
            <w:vAlign w:val="center"/>
          </w:tcPr>
          <w:p w:rsidR="00CC09B9" w:rsidRPr="008444DB" w:rsidRDefault="00E44F3E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49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72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68" w:type="dxa"/>
            <w:vAlign w:val="center"/>
          </w:tcPr>
          <w:p w:rsidR="00CC09B9" w:rsidRPr="008444DB" w:rsidRDefault="0049725C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C09B9" w:rsidTr="00201D83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2</w:t>
            </w:r>
          </w:p>
        </w:tc>
        <w:tc>
          <w:tcPr>
            <w:tcW w:w="5876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населения, 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на 1000 человек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680" w:type="dxa"/>
            <w:vAlign w:val="center"/>
          </w:tcPr>
          <w:p w:rsidR="00CC09B9" w:rsidRPr="008444DB" w:rsidRDefault="00240D9E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8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114,03</w:t>
            </w:r>
          </w:p>
        </w:tc>
      </w:tr>
      <w:tr w:rsidR="00CC09B9" w:rsidTr="00201D83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3</w:t>
            </w:r>
          </w:p>
        </w:tc>
        <w:tc>
          <w:tcPr>
            <w:tcW w:w="5876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на 1000 человек родившихся живыми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68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9B9" w:rsidTr="00201D83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4</w:t>
            </w:r>
          </w:p>
        </w:tc>
        <w:tc>
          <w:tcPr>
            <w:tcW w:w="5876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населения, на 1 тыс. человек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-0,66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-0,79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-0,79</w:t>
            </w:r>
          </w:p>
        </w:tc>
        <w:tc>
          <w:tcPr>
            <w:tcW w:w="1768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</w:tr>
      <w:tr w:rsidR="00CC09B9" w:rsidTr="00201D83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5</w:t>
            </w:r>
          </w:p>
        </w:tc>
        <w:tc>
          <w:tcPr>
            <w:tcW w:w="5876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73,35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73,35</w:t>
            </w:r>
          </w:p>
        </w:tc>
        <w:tc>
          <w:tcPr>
            <w:tcW w:w="1768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B9" w:rsidTr="00201D83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6</w:t>
            </w:r>
          </w:p>
        </w:tc>
        <w:tc>
          <w:tcPr>
            <w:tcW w:w="5876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семей, улучшивших жилищные условия 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тыс. семей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E8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0,073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E8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768" w:type="dxa"/>
            <w:vAlign w:val="center"/>
          </w:tcPr>
          <w:p w:rsidR="00CC09B9" w:rsidRPr="008444DB" w:rsidRDefault="00CC09B9" w:rsidP="00E8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60,83</w:t>
            </w:r>
          </w:p>
        </w:tc>
      </w:tr>
      <w:tr w:rsidR="00CC09B9" w:rsidTr="00201D83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7</w:t>
            </w:r>
          </w:p>
        </w:tc>
        <w:tc>
          <w:tcPr>
            <w:tcW w:w="5876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Уровень доступности жилья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E8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E8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768" w:type="dxa"/>
            <w:vAlign w:val="center"/>
          </w:tcPr>
          <w:p w:rsidR="00CC09B9" w:rsidRPr="008444DB" w:rsidRDefault="00CC09B9" w:rsidP="00E82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105,93</w:t>
            </w:r>
          </w:p>
        </w:tc>
      </w:tr>
      <w:tr w:rsidR="00CC09B9" w:rsidTr="00201D83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8</w:t>
            </w:r>
          </w:p>
        </w:tc>
        <w:tc>
          <w:tcPr>
            <w:tcW w:w="5876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7" w:type="dxa"/>
            <w:vAlign w:val="center"/>
          </w:tcPr>
          <w:p w:rsidR="00CC09B9" w:rsidRPr="008444DB" w:rsidRDefault="000B6CBC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vAlign w:val="center"/>
          </w:tcPr>
          <w:p w:rsidR="00CC09B9" w:rsidRPr="008444DB" w:rsidRDefault="000B6CBC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09B9" w:rsidTr="00201D83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9</w:t>
            </w:r>
          </w:p>
        </w:tc>
        <w:tc>
          <w:tcPr>
            <w:tcW w:w="5876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5-18 лет, получающих услуги по дополнительному образованию в организациях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7" w:type="dxa"/>
            <w:vAlign w:val="center"/>
          </w:tcPr>
          <w:p w:rsidR="00CC09B9" w:rsidRPr="008444DB" w:rsidRDefault="000B6CBC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1768" w:type="dxa"/>
            <w:vAlign w:val="center"/>
          </w:tcPr>
          <w:p w:rsidR="00CC09B9" w:rsidRPr="008444DB" w:rsidRDefault="000B6CBC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09B9" w:rsidTr="00201D83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10</w:t>
            </w:r>
          </w:p>
        </w:tc>
        <w:tc>
          <w:tcPr>
            <w:tcW w:w="5876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68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CC09B9" w:rsidTr="00201D83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11</w:t>
            </w:r>
          </w:p>
        </w:tc>
        <w:tc>
          <w:tcPr>
            <w:tcW w:w="5876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768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CC09B9" w:rsidTr="00201D83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lastRenderedPageBreak/>
              <w:t>12</w:t>
            </w:r>
          </w:p>
        </w:tc>
        <w:tc>
          <w:tcPr>
            <w:tcW w:w="5876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труда в базовых </w:t>
            </w:r>
            <w:proofErr w:type="spellStart"/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несырьевых</w:t>
            </w:r>
            <w:proofErr w:type="spellEnd"/>
            <w:r w:rsidRPr="002F1CDD">
              <w:rPr>
                <w:rFonts w:ascii="Times New Roman" w:hAnsi="Times New Roman" w:cs="Times New Roman"/>
                <w:sz w:val="24"/>
                <w:szCs w:val="24"/>
              </w:rPr>
              <w:t xml:space="preserve"> отраслях экономики, индекс (2017 год – базовое значение)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768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103,2</w:t>
            </w:r>
          </w:p>
        </w:tc>
      </w:tr>
      <w:tr w:rsidR="00CC09B9" w:rsidTr="00201D83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13</w:t>
            </w:r>
          </w:p>
        </w:tc>
        <w:tc>
          <w:tcPr>
            <w:tcW w:w="5876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Уровень реальной среднемесячной заработной платы (2017 год – базовое значение)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768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68,68</w:t>
            </w:r>
          </w:p>
        </w:tc>
      </w:tr>
      <w:tr w:rsidR="00CC09B9" w:rsidTr="00201D83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14</w:t>
            </w:r>
          </w:p>
        </w:tc>
        <w:tc>
          <w:tcPr>
            <w:tcW w:w="5876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Уровень реальной среднемесячной заработной платы, в % к пред</w:t>
            </w:r>
            <w:proofErr w:type="gramStart"/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F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98,55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768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95,03</w:t>
            </w:r>
          </w:p>
        </w:tc>
      </w:tr>
      <w:tr w:rsidR="00CC09B9" w:rsidTr="00201D83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15</w:t>
            </w:r>
          </w:p>
        </w:tc>
        <w:tc>
          <w:tcPr>
            <w:tcW w:w="5876" w:type="dxa"/>
          </w:tcPr>
          <w:p w:rsidR="00CC09B9" w:rsidRPr="002F1CDD" w:rsidRDefault="00CC09B9" w:rsidP="008D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капитал, за  исключением инвестиций инфраструктурных монополий (федеральные проекты) и бюджетных ассигнований федерального бюджета, индекс (2018 год – базовое значение)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164,5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134,35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134,35</w:t>
            </w:r>
          </w:p>
        </w:tc>
        <w:tc>
          <w:tcPr>
            <w:tcW w:w="1768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122,44</w:t>
            </w:r>
          </w:p>
        </w:tc>
      </w:tr>
      <w:tr w:rsidR="00CC09B9" w:rsidTr="00201D83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16</w:t>
            </w:r>
          </w:p>
        </w:tc>
        <w:tc>
          <w:tcPr>
            <w:tcW w:w="5876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Качество окружающей среды, в том числе коэффициент качества воды (1,009)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68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C09B9" w:rsidTr="00201D83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17</w:t>
            </w:r>
          </w:p>
        </w:tc>
        <w:tc>
          <w:tcPr>
            <w:tcW w:w="5876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Коэффициент качества воды</w:t>
            </w:r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7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vAlign w:val="center"/>
          </w:tcPr>
          <w:p w:rsidR="00CC09B9" w:rsidRPr="008444DB" w:rsidRDefault="00CC09B9" w:rsidP="00312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1,009</w:t>
            </w:r>
          </w:p>
        </w:tc>
        <w:tc>
          <w:tcPr>
            <w:tcW w:w="1680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1,009</w:t>
            </w:r>
          </w:p>
        </w:tc>
        <w:tc>
          <w:tcPr>
            <w:tcW w:w="1768" w:type="dxa"/>
            <w:vAlign w:val="center"/>
          </w:tcPr>
          <w:p w:rsidR="00CC09B9" w:rsidRPr="008444DB" w:rsidRDefault="00CC09B9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CC09B9" w:rsidTr="00201D83">
        <w:tc>
          <w:tcPr>
            <w:tcW w:w="644" w:type="dxa"/>
          </w:tcPr>
          <w:p w:rsidR="00CC09B9" w:rsidRDefault="00CC09B9" w:rsidP="008D292E">
            <w:pPr>
              <w:jc w:val="center"/>
            </w:pPr>
            <w:r>
              <w:t>18</w:t>
            </w:r>
          </w:p>
        </w:tc>
        <w:tc>
          <w:tcPr>
            <w:tcW w:w="5876" w:type="dxa"/>
          </w:tcPr>
          <w:p w:rsidR="00CC09B9" w:rsidRPr="002F1CDD" w:rsidRDefault="00CC09B9" w:rsidP="008D292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CDD">
              <w:rPr>
                <w:rFonts w:ascii="Times New Roman" w:hAnsi="Times New Roman" w:cs="Times New Roman"/>
                <w:sz w:val="24"/>
                <w:szCs w:val="24"/>
              </w:rPr>
              <w:t>Доля соответствующих нормативным требования автомобильных дорог регионального значения и автомобильных дорог в городских агломерациях с учетом загруженности, %</w:t>
            </w:r>
            <w:proofErr w:type="gramEnd"/>
          </w:p>
        </w:tc>
        <w:tc>
          <w:tcPr>
            <w:tcW w:w="1471" w:type="dxa"/>
            <w:vAlign w:val="center"/>
          </w:tcPr>
          <w:p w:rsidR="00CC09B9" w:rsidRPr="004D5126" w:rsidRDefault="00CC09B9" w:rsidP="008D292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7" w:type="dxa"/>
            <w:vAlign w:val="center"/>
          </w:tcPr>
          <w:p w:rsidR="00CC09B9" w:rsidRPr="008444DB" w:rsidRDefault="00240D9E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999" w:type="dxa"/>
            <w:vAlign w:val="center"/>
          </w:tcPr>
          <w:p w:rsidR="00CC09B9" w:rsidRPr="008444DB" w:rsidRDefault="00240D9E" w:rsidP="0024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C09B9" w:rsidRPr="00844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 w:rsidR="00CC09B9" w:rsidRPr="008444DB" w:rsidRDefault="00240D9E" w:rsidP="008D2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44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  <w:vAlign w:val="center"/>
          </w:tcPr>
          <w:p w:rsidR="00CC09B9" w:rsidRPr="008444DB" w:rsidRDefault="00C409D6" w:rsidP="0024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0D9E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</w:tr>
    </w:tbl>
    <w:p w:rsidR="00375990" w:rsidRDefault="00375990" w:rsidP="00862A67">
      <w:pPr>
        <w:pStyle w:val="ConsPlusNormal"/>
        <w:spacing w:line="240" w:lineRule="auto"/>
        <w:ind w:right="-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C4B" w:rsidRDefault="00452C4B" w:rsidP="00862A67">
      <w:pPr>
        <w:pStyle w:val="ConsPlusNormal"/>
        <w:spacing w:line="240" w:lineRule="auto"/>
        <w:ind w:right="-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C4B" w:rsidRDefault="00452C4B" w:rsidP="00862A67">
      <w:pPr>
        <w:pStyle w:val="ConsPlusNormal"/>
        <w:spacing w:line="240" w:lineRule="auto"/>
        <w:ind w:right="-3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C4B" w:rsidRPr="00452C4B" w:rsidRDefault="00452C4B" w:rsidP="00862A67">
      <w:pPr>
        <w:pStyle w:val="ConsPlusNormal"/>
        <w:spacing w:line="240" w:lineRule="auto"/>
        <w:ind w:right="-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2C4B"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                                                      </w:t>
      </w:r>
      <w:r w:rsidR="00240D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52C4B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 w:rsidRPr="00452C4B">
        <w:rPr>
          <w:rFonts w:ascii="Times New Roman" w:hAnsi="Times New Roman" w:cs="Times New Roman"/>
          <w:sz w:val="28"/>
          <w:szCs w:val="28"/>
        </w:rPr>
        <w:t>Густоева</w:t>
      </w:r>
      <w:proofErr w:type="spellEnd"/>
    </w:p>
    <w:sectPr w:rsidR="00452C4B" w:rsidRPr="00452C4B" w:rsidSect="005F33BA">
      <w:pgSz w:w="16838" w:h="11906" w:orient="landscape"/>
      <w:pgMar w:top="993" w:right="992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2C5"/>
    <w:multiLevelType w:val="hybridMultilevel"/>
    <w:tmpl w:val="8F181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06EF3"/>
    <w:multiLevelType w:val="hybridMultilevel"/>
    <w:tmpl w:val="3D30CC1C"/>
    <w:lvl w:ilvl="0" w:tplc="4E964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A2E44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05378"/>
    <w:multiLevelType w:val="hybridMultilevel"/>
    <w:tmpl w:val="F5A2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90FB7"/>
    <w:multiLevelType w:val="hybridMultilevel"/>
    <w:tmpl w:val="6E341D24"/>
    <w:lvl w:ilvl="0" w:tplc="B4BC08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9241A0"/>
    <w:multiLevelType w:val="hybridMultilevel"/>
    <w:tmpl w:val="A17C8320"/>
    <w:lvl w:ilvl="0" w:tplc="C23CF234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73EA7"/>
    <w:multiLevelType w:val="hybridMultilevel"/>
    <w:tmpl w:val="A822D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574277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C7678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C33A2"/>
    <w:multiLevelType w:val="hybridMultilevel"/>
    <w:tmpl w:val="72CA45C4"/>
    <w:lvl w:ilvl="0" w:tplc="20662E30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27D7FF0"/>
    <w:multiLevelType w:val="hybridMultilevel"/>
    <w:tmpl w:val="C8B8DC50"/>
    <w:lvl w:ilvl="0" w:tplc="27C88C76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F1FF9"/>
    <w:multiLevelType w:val="hybridMultilevel"/>
    <w:tmpl w:val="81CE5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2A51"/>
    <w:rsid w:val="0000726F"/>
    <w:rsid w:val="00016863"/>
    <w:rsid w:val="000443A8"/>
    <w:rsid w:val="00064EED"/>
    <w:rsid w:val="0006564E"/>
    <w:rsid w:val="000675EB"/>
    <w:rsid w:val="00077BC9"/>
    <w:rsid w:val="00084B35"/>
    <w:rsid w:val="000875D4"/>
    <w:rsid w:val="0008794A"/>
    <w:rsid w:val="00095B34"/>
    <w:rsid w:val="000A43C5"/>
    <w:rsid w:val="000B43D4"/>
    <w:rsid w:val="000B6CBC"/>
    <w:rsid w:val="000C58D4"/>
    <w:rsid w:val="000D759D"/>
    <w:rsid w:val="000E0ADC"/>
    <w:rsid w:val="000F3D7A"/>
    <w:rsid w:val="00105B23"/>
    <w:rsid w:val="001103C4"/>
    <w:rsid w:val="00145DC9"/>
    <w:rsid w:val="00147AAB"/>
    <w:rsid w:val="00147FAF"/>
    <w:rsid w:val="001511FD"/>
    <w:rsid w:val="001539D4"/>
    <w:rsid w:val="0017607C"/>
    <w:rsid w:val="001B6710"/>
    <w:rsid w:val="001B6E94"/>
    <w:rsid w:val="001D1A04"/>
    <w:rsid w:val="001D4CCF"/>
    <w:rsid w:val="001E5579"/>
    <w:rsid w:val="0020015B"/>
    <w:rsid w:val="00201D83"/>
    <w:rsid w:val="002029A6"/>
    <w:rsid w:val="002039AD"/>
    <w:rsid w:val="00217203"/>
    <w:rsid w:val="0021747F"/>
    <w:rsid w:val="00230276"/>
    <w:rsid w:val="002366C5"/>
    <w:rsid w:val="00240D9E"/>
    <w:rsid w:val="00244107"/>
    <w:rsid w:val="00246858"/>
    <w:rsid w:val="0024748C"/>
    <w:rsid w:val="00250C62"/>
    <w:rsid w:val="00251E41"/>
    <w:rsid w:val="00266206"/>
    <w:rsid w:val="002706A6"/>
    <w:rsid w:val="0027388F"/>
    <w:rsid w:val="0027594E"/>
    <w:rsid w:val="002926F8"/>
    <w:rsid w:val="002953A3"/>
    <w:rsid w:val="002A2C02"/>
    <w:rsid w:val="002A6C88"/>
    <w:rsid w:val="002A7775"/>
    <w:rsid w:val="002B36D3"/>
    <w:rsid w:val="002C425B"/>
    <w:rsid w:val="002D2A4A"/>
    <w:rsid w:val="002D4E78"/>
    <w:rsid w:val="002E72DC"/>
    <w:rsid w:val="0030544D"/>
    <w:rsid w:val="003100BF"/>
    <w:rsid w:val="0031682E"/>
    <w:rsid w:val="0031702F"/>
    <w:rsid w:val="00322683"/>
    <w:rsid w:val="00335B55"/>
    <w:rsid w:val="00336729"/>
    <w:rsid w:val="003377B3"/>
    <w:rsid w:val="00342103"/>
    <w:rsid w:val="003451C0"/>
    <w:rsid w:val="003509BC"/>
    <w:rsid w:val="00356625"/>
    <w:rsid w:val="00375990"/>
    <w:rsid w:val="00381060"/>
    <w:rsid w:val="003974A5"/>
    <w:rsid w:val="003C418D"/>
    <w:rsid w:val="003C5FD2"/>
    <w:rsid w:val="003D437F"/>
    <w:rsid w:val="00412717"/>
    <w:rsid w:val="0041703A"/>
    <w:rsid w:val="00426934"/>
    <w:rsid w:val="00433D1F"/>
    <w:rsid w:val="0043777E"/>
    <w:rsid w:val="00440A69"/>
    <w:rsid w:val="0045022E"/>
    <w:rsid w:val="00450513"/>
    <w:rsid w:val="00452C4B"/>
    <w:rsid w:val="00466991"/>
    <w:rsid w:val="00466AF3"/>
    <w:rsid w:val="00466B94"/>
    <w:rsid w:val="00470345"/>
    <w:rsid w:val="004863E2"/>
    <w:rsid w:val="00490CA3"/>
    <w:rsid w:val="0049725C"/>
    <w:rsid w:val="004A1545"/>
    <w:rsid w:val="004A64B5"/>
    <w:rsid w:val="004C351F"/>
    <w:rsid w:val="004C6E09"/>
    <w:rsid w:val="004C7C86"/>
    <w:rsid w:val="004D1E59"/>
    <w:rsid w:val="004E66B9"/>
    <w:rsid w:val="004F72D4"/>
    <w:rsid w:val="004F752E"/>
    <w:rsid w:val="005006F2"/>
    <w:rsid w:val="00502FE8"/>
    <w:rsid w:val="00507EA8"/>
    <w:rsid w:val="00512384"/>
    <w:rsid w:val="005259B6"/>
    <w:rsid w:val="0053662A"/>
    <w:rsid w:val="00542889"/>
    <w:rsid w:val="00562161"/>
    <w:rsid w:val="00565640"/>
    <w:rsid w:val="00581C3E"/>
    <w:rsid w:val="00583C8A"/>
    <w:rsid w:val="005865AF"/>
    <w:rsid w:val="00587626"/>
    <w:rsid w:val="0059142B"/>
    <w:rsid w:val="00595AC7"/>
    <w:rsid w:val="005A36C9"/>
    <w:rsid w:val="005D3EB7"/>
    <w:rsid w:val="005D5B4E"/>
    <w:rsid w:val="005E13CF"/>
    <w:rsid w:val="005F33BA"/>
    <w:rsid w:val="00605B1F"/>
    <w:rsid w:val="00613CED"/>
    <w:rsid w:val="00623056"/>
    <w:rsid w:val="00623590"/>
    <w:rsid w:val="00623D99"/>
    <w:rsid w:val="006313D1"/>
    <w:rsid w:val="00641689"/>
    <w:rsid w:val="00643987"/>
    <w:rsid w:val="00685173"/>
    <w:rsid w:val="006A097D"/>
    <w:rsid w:val="006C0B5E"/>
    <w:rsid w:val="006C3AE6"/>
    <w:rsid w:val="006F7030"/>
    <w:rsid w:val="0070345C"/>
    <w:rsid w:val="007241C9"/>
    <w:rsid w:val="007252B9"/>
    <w:rsid w:val="00731198"/>
    <w:rsid w:val="007315D7"/>
    <w:rsid w:val="00734992"/>
    <w:rsid w:val="00742883"/>
    <w:rsid w:val="007450D2"/>
    <w:rsid w:val="007455CD"/>
    <w:rsid w:val="007465BD"/>
    <w:rsid w:val="00747094"/>
    <w:rsid w:val="00750535"/>
    <w:rsid w:val="00757764"/>
    <w:rsid w:val="0076581F"/>
    <w:rsid w:val="007722DA"/>
    <w:rsid w:val="00775FB7"/>
    <w:rsid w:val="00787D73"/>
    <w:rsid w:val="0079015B"/>
    <w:rsid w:val="00790808"/>
    <w:rsid w:val="00793DF8"/>
    <w:rsid w:val="007A0238"/>
    <w:rsid w:val="007A046C"/>
    <w:rsid w:val="007A4531"/>
    <w:rsid w:val="007A62FC"/>
    <w:rsid w:val="007B2D7E"/>
    <w:rsid w:val="007B3DF7"/>
    <w:rsid w:val="007C5BE8"/>
    <w:rsid w:val="007D2D03"/>
    <w:rsid w:val="007E4208"/>
    <w:rsid w:val="007E6FB6"/>
    <w:rsid w:val="00800ECB"/>
    <w:rsid w:val="00804D93"/>
    <w:rsid w:val="00810ABE"/>
    <w:rsid w:val="00815A99"/>
    <w:rsid w:val="00833354"/>
    <w:rsid w:val="00840912"/>
    <w:rsid w:val="0084307F"/>
    <w:rsid w:val="0084410E"/>
    <w:rsid w:val="008618C6"/>
    <w:rsid w:val="00861FBE"/>
    <w:rsid w:val="00862A67"/>
    <w:rsid w:val="00864FA6"/>
    <w:rsid w:val="00865EC6"/>
    <w:rsid w:val="008855F3"/>
    <w:rsid w:val="00885E72"/>
    <w:rsid w:val="00887D3C"/>
    <w:rsid w:val="00890F61"/>
    <w:rsid w:val="0089289E"/>
    <w:rsid w:val="008B42FA"/>
    <w:rsid w:val="008C0154"/>
    <w:rsid w:val="008C16EC"/>
    <w:rsid w:val="008C1CB1"/>
    <w:rsid w:val="008D07AF"/>
    <w:rsid w:val="008E7078"/>
    <w:rsid w:val="00901778"/>
    <w:rsid w:val="0091311C"/>
    <w:rsid w:val="009158ED"/>
    <w:rsid w:val="00931D40"/>
    <w:rsid w:val="00933BAE"/>
    <w:rsid w:val="00936958"/>
    <w:rsid w:val="00942539"/>
    <w:rsid w:val="00944D26"/>
    <w:rsid w:val="009576E0"/>
    <w:rsid w:val="009616E3"/>
    <w:rsid w:val="00967008"/>
    <w:rsid w:val="009677D2"/>
    <w:rsid w:val="00971C7A"/>
    <w:rsid w:val="009772C5"/>
    <w:rsid w:val="00987D7B"/>
    <w:rsid w:val="00993F8C"/>
    <w:rsid w:val="009A6E9A"/>
    <w:rsid w:val="009B3936"/>
    <w:rsid w:val="009C0386"/>
    <w:rsid w:val="009C2762"/>
    <w:rsid w:val="009D16F5"/>
    <w:rsid w:val="009E0735"/>
    <w:rsid w:val="009E2D1A"/>
    <w:rsid w:val="009E31A8"/>
    <w:rsid w:val="00A00D09"/>
    <w:rsid w:val="00A05A7C"/>
    <w:rsid w:val="00A1239C"/>
    <w:rsid w:val="00A22F26"/>
    <w:rsid w:val="00A255A1"/>
    <w:rsid w:val="00A313C3"/>
    <w:rsid w:val="00A46F75"/>
    <w:rsid w:val="00A6053B"/>
    <w:rsid w:val="00A61FC9"/>
    <w:rsid w:val="00A94CB2"/>
    <w:rsid w:val="00AA3067"/>
    <w:rsid w:val="00AA45E1"/>
    <w:rsid w:val="00AB340C"/>
    <w:rsid w:val="00AB4A28"/>
    <w:rsid w:val="00AD52F5"/>
    <w:rsid w:val="00AE1CBF"/>
    <w:rsid w:val="00B01289"/>
    <w:rsid w:val="00B06D30"/>
    <w:rsid w:val="00B07F95"/>
    <w:rsid w:val="00B36D05"/>
    <w:rsid w:val="00B36DA5"/>
    <w:rsid w:val="00B5052E"/>
    <w:rsid w:val="00B62D31"/>
    <w:rsid w:val="00B7107E"/>
    <w:rsid w:val="00B71236"/>
    <w:rsid w:val="00B72639"/>
    <w:rsid w:val="00B75725"/>
    <w:rsid w:val="00BB5D9C"/>
    <w:rsid w:val="00BD0EE8"/>
    <w:rsid w:val="00BD6652"/>
    <w:rsid w:val="00BE14C6"/>
    <w:rsid w:val="00BE2623"/>
    <w:rsid w:val="00BE2E77"/>
    <w:rsid w:val="00BE6932"/>
    <w:rsid w:val="00C037A9"/>
    <w:rsid w:val="00C409D6"/>
    <w:rsid w:val="00C4558F"/>
    <w:rsid w:val="00C45A7E"/>
    <w:rsid w:val="00C65D91"/>
    <w:rsid w:val="00C70949"/>
    <w:rsid w:val="00C7572E"/>
    <w:rsid w:val="00C81FE1"/>
    <w:rsid w:val="00C871F1"/>
    <w:rsid w:val="00CB0168"/>
    <w:rsid w:val="00CB153F"/>
    <w:rsid w:val="00CB346B"/>
    <w:rsid w:val="00CC09B9"/>
    <w:rsid w:val="00CC2056"/>
    <w:rsid w:val="00CC3628"/>
    <w:rsid w:val="00CC3857"/>
    <w:rsid w:val="00CE2A51"/>
    <w:rsid w:val="00CE5C3A"/>
    <w:rsid w:val="00CF50BF"/>
    <w:rsid w:val="00D26A87"/>
    <w:rsid w:val="00D301D3"/>
    <w:rsid w:val="00D37E90"/>
    <w:rsid w:val="00D509FB"/>
    <w:rsid w:val="00D52A7E"/>
    <w:rsid w:val="00D52E9E"/>
    <w:rsid w:val="00D6107B"/>
    <w:rsid w:val="00D77A6E"/>
    <w:rsid w:val="00D84A08"/>
    <w:rsid w:val="00DA3209"/>
    <w:rsid w:val="00DA3385"/>
    <w:rsid w:val="00DA3A7D"/>
    <w:rsid w:val="00DD5407"/>
    <w:rsid w:val="00DD6B5A"/>
    <w:rsid w:val="00DE1E4B"/>
    <w:rsid w:val="00E163E4"/>
    <w:rsid w:val="00E27ABF"/>
    <w:rsid w:val="00E27AD0"/>
    <w:rsid w:val="00E42AB0"/>
    <w:rsid w:val="00E43158"/>
    <w:rsid w:val="00E44C33"/>
    <w:rsid w:val="00E44F3E"/>
    <w:rsid w:val="00E46CFF"/>
    <w:rsid w:val="00E6527F"/>
    <w:rsid w:val="00E7538E"/>
    <w:rsid w:val="00E81B9F"/>
    <w:rsid w:val="00E8226D"/>
    <w:rsid w:val="00E8303E"/>
    <w:rsid w:val="00E84FED"/>
    <w:rsid w:val="00E923FE"/>
    <w:rsid w:val="00E9413D"/>
    <w:rsid w:val="00EA1BF9"/>
    <w:rsid w:val="00EA5DB2"/>
    <w:rsid w:val="00EB037E"/>
    <w:rsid w:val="00EE4F9F"/>
    <w:rsid w:val="00EE53E1"/>
    <w:rsid w:val="00EE76BD"/>
    <w:rsid w:val="00EF54F2"/>
    <w:rsid w:val="00F01475"/>
    <w:rsid w:val="00F02F1B"/>
    <w:rsid w:val="00F0469F"/>
    <w:rsid w:val="00F12082"/>
    <w:rsid w:val="00F226DF"/>
    <w:rsid w:val="00F27E0C"/>
    <w:rsid w:val="00F42EE3"/>
    <w:rsid w:val="00F4366C"/>
    <w:rsid w:val="00F44F70"/>
    <w:rsid w:val="00F83DF5"/>
    <w:rsid w:val="00F903F9"/>
    <w:rsid w:val="00F92414"/>
    <w:rsid w:val="00FA2E72"/>
    <w:rsid w:val="00FA538E"/>
    <w:rsid w:val="00FA7803"/>
    <w:rsid w:val="00FB66F5"/>
    <w:rsid w:val="00FB7A9B"/>
    <w:rsid w:val="00FC6EEC"/>
    <w:rsid w:val="00FD7D10"/>
    <w:rsid w:val="00FF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5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652"/>
    <w:pPr>
      <w:ind w:left="720"/>
      <w:contextualSpacing/>
    </w:pPr>
  </w:style>
  <w:style w:type="paragraph" w:styleId="a6">
    <w:name w:val="Title"/>
    <w:basedOn w:val="a"/>
    <w:link w:val="a7"/>
    <w:qFormat/>
    <w:rsid w:val="00AD5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7">
    <w:name w:val="Название Знак"/>
    <w:basedOn w:val="a0"/>
    <w:link w:val="a6"/>
    <w:rsid w:val="00AD52F5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styleId="a8">
    <w:name w:val="Body Text"/>
    <w:basedOn w:val="a"/>
    <w:link w:val="a9"/>
    <w:unhideWhenUsed/>
    <w:rsid w:val="00AD5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D5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84A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8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aliases w:val="Обычный (Web)"/>
    <w:basedOn w:val="a"/>
    <w:link w:val="ad"/>
    <w:uiPriority w:val="99"/>
    <w:rsid w:val="00D8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rsid w:val="00D84A0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D84A08"/>
    <w:rPr>
      <w:i/>
      <w:iCs/>
    </w:rPr>
  </w:style>
  <w:style w:type="paragraph" w:styleId="2">
    <w:name w:val="List 2"/>
    <w:basedOn w:val="a"/>
    <w:rsid w:val="007A62F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D610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№2_"/>
    <w:basedOn w:val="a0"/>
    <w:link w:val="21"/>
    <w:rsid w:val="00D6107B"/>
    <w:rPr>
      <w:b/>
      <w:bCs/>
      <w:spacing w:val="-7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D6107B"/>
    <w:pPr>
      <w:widowControl w:val="0"/>
      <w:shd w:val="clear" w:color="auto" w:fill="FFFFFF"/>
      <w:spacing w:after="0" w:line="312" w:lineRule="exact"/>
      <w:jc w:val="both"/>
      <w:outlineLvl w:val="1"/>
    </w:pPr>
    <w:rPr>
      <w:b/>
      <w:bCs/>
      <w:spacing w:val="-7"/>
      <w:sz w:val="25"/>
      <w:szCs w:val="25"/>
    </w:rPr>
  </w:style>
  <w:style w:type="paragraph" w:styleId="af">
    <w:name w:val="No Spacing"/>
    <w:link w:val="af0"/>
    <w:uiPriority w:val="1"/>
    <w:qFormat/>
    <w:rsid w:val="00AB340C"/>
    <w:pPr>
      <w:spacing w:after="0" w:line="240" w:lineRule="auto"/>
    </w:pPr>
  </w:style>
  <w:style w:type="table" w:styleId="af1">
    <w:name w:val="Table Grid"/>
    <w:basedOn w:val="a1"/>
    <w:uiPriority w:val="59"/>
    <w:rsid w:val="00FA7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685173"/>
    <w:rPr>
      <w:color w:val="0000FF" w:themeColor="hyperlink"/>
      <w:u w:val="single"/>
    </w:rPr>
  </w:style>
  <w:style w:type="paragraph" w:customStyle="1" w:styleId="ConsPlusNormal">
    <w:name w:val="ConsPlusNormal"/>
    <w:uiPriority w:val="99"/>
    <w:qFormat/>
    <w:rsid w:val="002D4E78"/>
    <w:pPr>
      <w:suppressAutoHyphens/>
      <w:autoSpaceDE w:val="0"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f0">
    <w:name w:val="Без интервала Знак"/>
    <w:link w:val="af"/>
    <w:locked/>
    <w:rsid w:val="002D4E78"/>
  </w:style>
  <w:style w:type="character" w:customStyle="1" w:styleId="85pt0pt">
    <w:name w:val="Основной текст + 8;5 pt;Интервал 0 pt"/>
    <w:basedOn w:val="a0"/>
    <w:rsid w:val="00862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99aa78d3b532a93cmsonospacing">
    <w:name w:val="99aa78d3b532a93cmsonospacing"/>
    <w:basedOn w:val="a"/>
    <w:rsid w:val="0031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56236-DA2C-45AF-9CC1-8E1F2074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2020-04-28T09:35:00Z</cp:lastPrinted>
  <dcterms:created xsi:type="dcterms:W3CDTF">2020-08-17T04:54:00Z</dcterms:created>
  <dcterms:modified xsi:type="dcterms:W3CDTF">2020-12-09T06:27:00Z</dcterms:modified>
</cp:coreProperties>
</file>