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55214">
        <w:rPr>
          <w:rFonts w:ascii="Times New Roman" w:hAnsi="Times New Roman"/>
          <w:b/>
          <w:sz w:val="36"/>
          <w:szCs w:val="36"/>
        </w:rPr>
        <w:t>Доклад</w:t>
      </w: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55214">
        <w:rPr>
          <w:rFonts w:ascii="Times New Roman" w:hAnsi="Times New Roman"/>
          <w:b/>
          <w:sz w:val="36"/>
          <w:szCs w:val="36"/>
        </w:rPr>
        <w:t xml:space="preserve">о достигнутых значениях показателей для оценки </w:t>
      </w: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55214">
        <w:rPr>
          <w:rFonts w:ascii="Times New Roman" w:hAnsi="Times New Roman"/>
          <w:b/>
          <w:sz w:val="36"/>
          <w:szCs w:val="36"/>
        </w:rPr>
        <w:t>эффективности деятельности органов местного самоуправления Увельского муниципального района за 20</w:t>
      </w:r>
      <w:r w:rsidR="00ED113B" w:rsidRPr="00D55214">
        <w:rPr>
          <w:rFonts w:ascii="Times New Roman" w:hAnsi="Times New Roman"/>
          <w:b/>
          <w:sz w:val="36"/>
          <w:szCs w:val="36"/>
        </w:rPr>
        <w:t>2</w:t>
      </w:r>
      <w:r w:rsidR="00596EA3">
        <w:rPr>
          <w:rFonts w:ascii="Times New Roman" w:hAnsi="Times New Roman"/>
          <w:b/>
          <w:sz w:val="36"/>
          <w:szCs w:val="36"/>
        </w:rPr>
        <w:t>2</w:t>
      </w:r>
      <w:r w:rsidRPr="00D55214">
        <w:rPr>
          <w:rFonts w:ascii="Times New Roman" w:hAnsi="Times New Roman"/>
          <w:b/>
          <w:sz w:val="36"/>
          <w:szCs w:val="36"/>
        </w:rPr>
        <w:t xml:space="preserve"> год и их планируемых значениях </w:t>
      </w: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55214">
        <w:rPr>
          <w:rFonts w:ascii="Times New Roman" w:hAnsi="Times New Roman"/>
          <w:b/>
          <w:sz w:val="36"/>
          <w:szCs w:val="36"/>
        </w:rPr>
        <w:t>на 202</w:t>
      </w:r>
      <w:r w:rsidR="00596EA3">
        <w:rPr>
          <w:rFonts w:ascii="Times New Roman" w:hAnsi="Times New Roman"/>
          <w:b/>
          <w:sz w:val="36"/>
          <w:szCs w:val="36"/>
        </w:rPr>
        <w:t>3</w:t>
      </w:r>
      <w:r w:rsidRPr="00D55214">
        <w:rPr>
          <w:rFonts w:ascii="Times New Roman" w:hAnsi="Times New Roman"/>
          <w:b/>
          <w:sz w:val="36"/>
          <w:szCs w:val="36"/>
        </w:rPr>
        <w:t>-202</w:t>
      </w:r>
      <w:r w:rsidR="00596EA3">
        <w:rPr>
          <w:rFonts w:ascii="Times New Roman" w:hAnsi="Times New Roman"/>
          <w:b/>
          <w:sz w:val="36"/>
          <w:szCs w:val="36"/>
        </w:rPr>
        <w:t>5</w:t>
      </w:r>
      <w:r w:rsidRPr="00D55214">
        <w:rPr>
          <w:rFonts w:ascii="Times New Roman" w:hAnsi="Times New Roman"/>
          <w:b/>
          <w:sz w:val="36"/>
          <w:szCs w:val="36"/>
        </w:rPr>
        <w:t>гг.</w:t>
      </w: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65EC6" w:rsidRPr="00D55214" w:rsidRDefault="00865EC6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33354" w:rsidRPr="00D55214" w:rsidRDefault="00833354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55214">
        <w:rPr>
          <w:rFonts w:ascii="Times New Roman" w:hAnsi="Times New Roman"/>
          <w:b/>
          <w:sz w:val="28"/>
          <w:szCs w:val="28"/>
        </w:rPr>
        <w:lastRenderedPageBreak/>
        <w:t>Доклад</w:t>
      </w:r>
    </w:p>
    <w:p w:rsidR="00FF746F" w:rsidRPr="00D55214" w:rsidRDefault="00833354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55214">
        <w:rPr>
          <w:rFonts w:ascii="Times New Roman" w:hAnsi="Times New Roman"/>
          <w:b/>
          <w:sz w:val="28"/>
          <w:szCs w:val="28"/>
        </w:rPr>
        <w:t xml:space="preserve">о достигнутых значениях показателей для оценки </w:t>
      </w:r>
    </w:p>
    <w:p w:rsidR="00ED113B" w:rsidRPr="00D55214" w:rsidRDefault="00833354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55214">
        <w:rPr>
          <w:rFonts w:ascii="Times New Roman" w:hAnsi="Times New Roman"/>
          <w:b/>
          <w:sz w:val="28"/>
          <w:szCs w:val="28"/>
        </w:rPr>
        <w:t>эффективности деятельности органов местного самоуправления Увельско</w:t>
      </w:r>
      <w:r w:rsidR="00C70949" w:rsidRPr="00D55214">
        <w:rPr>
          <w:rFonts w:ascii="Times New Roman" w:hAnsi="Times New Roman"/>
          <w:b/>
          <w:sz w:val="28"/>
          <w:szCs w:val="28"/>
        </w:rPr>
        <w:t>го муниципального района за 20</w:t>
      </w:r>
      <w:r w:rsidR="00ED113B" w:rsidRPr="00D55214">
        <w:rPr>
          <w:rFonts w:ascii="Times New Roman" w:hAnsi="Times New Roman"/>
          <w:b/>
          <w:sz w:val="28"/>
          <w:szCs w:val="28"/>
        </w:rPr>
        <w:t>2</w:t>
      </w:r>
      <w:r w:rsidR="00596EA3">
        <w:rPr>
          <w:rFonts w:ascii="Times New Roman" w:hAnsi="Times New Roman"/>
          <w:b/>
          <w:sz w:val="28"/>
          <w:szCs w:val="28"/>
        </w:rPr>
        <w:t>2</w:t>
      </w:r>
      <w:r w:rsidRPr="00D55214">
        <w:rPr>
          <w:rFonts w:ascii="Times New Roman" w:hAnsi="Times New Roman"/>
          <w:b/>
          <w:sz w:val="28"/>
          <w:szCs w:val="28"/>
        </w:rPr>
        <w:t xml:space="preserve"> год и их планируемых значениях </w:t>
      </w:r>
    </w:p>
    <w:p w:rsidR="00833354" w:rsidRPr="00D55214" w:rsidRDefault="00833354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55214">
        <w:rPr>
          <w:rFonts w:ascii="Times New Roman" w:hAnsi="Times New Roman"/>
          <w:b/>
          <w:sz w:val="28"/>
          <w:szCs w:val="28"/>
        </w:rPr>
        <w:t xml:space="preserve">на </w:t>
      </w:r>
      <w:r w:rsidR="00C70949" w:rsidRPr="00D55214">
        <w:rPr>
          <w:rFonts w:ascii="Times New Roman" w:hAnsi="Times New Roman"/>
          <w:b/>
          <w:sz w:val="28"/>
          <w:szCs w:val="28"/>
        </w:rPr>
        <w:t>20</w:t>
      </w:r>
      <w:r w:rsidR="00931D40" w:rsidRPr="00D55214">
        <w:rPr>
          <w:rFonts w:ascii="Times New Roman" w:hAnsi="Times New Roman"/>
          <w:b/>
          <w:sz w:val="28"/>
          <w:szCs w:val="28"/>
        </w:rPr>
        <w:t>2</w:t>
      </w:r>
      <w:r w:rsidR="00596EA3">
        <w:rPr>
          <w:rFonts w:ascii="Times New Roman" w:hAnsi="Times New Roman"/>
          <w:b/>
          <w:sz w:val="28"/>
          <w:szCs w:val="28"/>
        </w:rPr>
        <w:t>3</w:t>
      </w:r>
      <w:r w:rsidR="00C70949" w:rsidRPr="00D55214">
        <w:rPr>
          <w:rFonts w:ascii="Times New Roman" w:hAnsi="Times New Roman"/>
          <w:b/>
          <w:sz w:val="28"/>
          <w:szCs w:val="28"/>
        </w:rPr>
        <w:t>-20</w:t>
      </w:r>
      <w:r w:rsidR="002039AD" w:rsidRPr="00D55214">
        <w:rPr>
          <w:rFonts w:ascii="Times New Roman" w:hAnsi="Times New Roman"/>
          <w:b/>
          <w:sz w:val="28"/>
          <w:szCs w:val="28"/>
        </w:rPr>
        <w:t>2</w:t>
      </w:r>
      <w:r w:rsidR="00596EA3">
        <w:rPr>
          <w:rFonts w:ascii="Times New Roman" w:hAnsi="Times New Roman"/>
          <w:b/>
          <w:sz w:val="28"/>
          <w:szCs w:val="28"/>
        </w:rPr>
        <w:t>5</w:t>
      </w:r>
      <w:r w:rsidR="00B36D05" w:rsidRPr="00D55214">
        <w:rPr>
          <w:rFonts w:ascii="Times New Roman" w:hAnsi="Times New Roman"/>
          <w:b/>
          <w:sz w:val="28"/>
          <w:szCs w:val="28"/>
        </w:rPr>
        <w:t>гг.</w:t>
      </w:r>
    </w:p>
    <w:p w:rsidR="00FF746F" w:rsidRPr="00D55214" w:rsidRDefault="00FF746F" w:rsidP="00865E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C2056" w:rsidRPr="009A75EF" w:rsidRDefault="00CC2056" w:rsidP="00865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1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В целях реализации  Указа Президента Российской Федерации от 28 апреля 2008 г. № 607 «Об оценке эффективности деятельности органов местного самоуправления городских ок</w:t>
      </w:r>
      <w:r w:rsidR="00A05A7C" w:rsidRPr="009A75EF">
        <w:rPr>
          <w:rFonts w:ascii="Times New Roman" w:hAnsi="Times New Roman" w:cs="Times New Roman"/>
          <w:sz w:val="28"/>
          <w:szCs w:val="28"/>
        </w:rPr>
        <w:t>ругов и муниципальных районов», А</w:t>
      </w:r>
      <w:r w:rsidRPr="009A75EF">
        <w:rPr>
          <w:rFonts w:ascii="Times New Roman" w:hAnsi="Times New Roman" w:cs="Times New Roman"/>
          <w:sz w:val="28"/>
          <w:szCs w:val="28"/>
        </w:rPr>
        <w:t>дминистрацией Увельского</w:t>
      </w:r>
      <w:r w:rsidR="009C2762" w:rsidRPr="009A75E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A75EF">
        <w:rPr>
          <w:rFonts w:ascii="Times New Roman" w:hAnsi="Times New Roman" w:cs="Times New Roman"/>
          <w:sz w:val="28"/>
          <w:szCs w:val="28"/>
        </w:rPr>
        <w:t xml:space="preserve"> района проведен анализ эффективности деятельности местной власти по основным сферам социально-экономического развития, проведена комплексная оценка эффективности деятельности органов местного самоуправления, позволяющая учесть как результаты значений достигнутого уровня в отчетном году, так и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результаты значений динамики эффективности по итогам базового и отчетного годов.</w:t>
      </w:r>
    </w:p>
    <w:p w:rsidR="00B01289" w:rsidRPr="009A75EF" w:rsidRDefault="00B01289" w:rsidP="00865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354" w:rsidRPr="009A75EF" w:rsidRDefault="00BD6652" w:rsidP="00865EC6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Экономическое развитие</w:t>
      </w:r>
    </w:p>
    <w:p w:rsidR="0091311C" w:rsidRPr="009A75EF" w:rsidRDefault="0091311C" w:rsidP="00865EC6">
      <w:pPr>
        <w:pStyle w:val="ac"/>
        <w:ind w:firstLine="426"/>
        <w:jc w:val="both"/>
        <w:rPr>
          <w:rFonts w:eastAsiaTheme="minorHAnsi"/>
          <w:sz w:val="28"/>
          <w:szCs w:val="28"/>
        </w:rPr>
      </w:pPr>
      <w:r w:rsidRPr="009A75EF">
        <w:rPr>
          <w:rFonts w:eastAsiaTheme="minorHAnsi"/>
          <w:sz w:val="28"/>
          <w:szCs w:val="28"/>
        </w:rPr>
        <w:t>Развитие малого и среднего предпринимательства является одним из приоритетных направлений работы администрации района.</w:t>
      </w:r>
    </w:p>
    <w:p w:rsidR="0091311C" w:rsidRPr="009A75EF" w:rsidRDefault="0091311C" w:rsidP="00865EC6">
      <w:pPr>
        <w:pStyle w:val="ac"/>
        <w:ind w:firstLine="426"/>
        <w:jc w:val="both"/>
        <w:rPr>
          <w:rFonts w:eastAsiaTheme="minorHAnsi"/>
          <w:sz w:val="28"/>
          <w:szCs w:val="28"/>
        </w:rPr>
      </w:pPr>
      <w:r w:rsidRPr="009A75EF">
        <w:rPr>
          <w:rFonts w:eastAsiaTheme="minorHAnsi"/>
          <w:sz w:val="28"/>
          <w:szCs w:val="28"/>
        </w:rPr>
        <w:t>В 20</w:t>
      </w:r>
      <w:r w:rsidR="009573FC" w:rsidRPr="009A75EF">
        <w:rPr>
          <w:rFonts w:eastAsiaTheme="minorHAnsi"/>
          <w:sz w:val="28"/>
          <w:szCs w:val="28"/>
        </w:rPr>
        <w:t>2</w:t>
      </w:r>
      <w:r w:rsidR="00434D0F" w:rsidRPr="009A75EF">
        <w:rPr>
          <w:rFonts w:eastAsiaTheme="minorHAnsi"/>
          <w:sz w:val="28"/>
          <w:szCs w:val="28"/>
        </w:rPr>
        <w:t>2</w:t>
      </w:r>
      <w:r w:rsidRPr="009A75EF">
        <w:rPr>
          <w:rFonts w:eastAsiaTheme="minorHAnsi"/>
          <w:sz w:val="28"/>
          <w:szCs w:val="28"/>
        </w:rPr>
        <w:t xml:space="preserve"> году в Реестре малого и среднего предпринимательства Увельского муниципального района зарегистрировано </w:t>
      </w:r>
      <w:r w:rsidR="00434D0F" w:rsidRPr="009A75EF">
        <w:rPr>
          <w:rFonts w:eastAsiaTheme="minorHAnsi"/>
          <w:sz w:val="28"/>
          <w:szCs w:val="28"/>
        </w:rPr>
        <w:t>631</w:t>
      </w:r>
      <w:r w:rsidRPr="009A75EF">
        <w:rPr>
          <w:rFonts w:eastAsiaTheme="minorHAnsi"/>
          <w:sz w:val="28"/>
          <w:szCs w:val="28"/>
        </w:rPr>
        <w:t xml:space="preserve"> субъект</w:t>
      </w:r>
      <w:r w:rsidR="009F5C99" w:rsidRPr="009A75EF">
        <w:rPr>
          <w:rFonts w:eastAsiaTheme="minorHAnsi"/>
          <w:sz w:val="28"/>
          <w:szCs w:val="28"/>
        </w:rPr>
        <w:t>ов</w:t>
      </w:r>
      <w:r w:rsidRPr="009A75EF">
        <w:rPr>
          <w:rFonts w:eastAsiaTheme="minorHAnsi"/>
          <w:sz w:val="28"/>
          <w:szCs w:val="28"/>
        </w:rPr>
        <w:t xml:space="preserve"> (в 20</w:t>
      </w:r>
      <w:r w:rsidR="009F5C99" w:rsidRPr="009A75EF">
        <w:rPr>
          <w:rFonts w:eastAsiaTheme="minorHAnsi"/>
          <w:sz w:val="28"/>
          <w:szCs w:val="28"/>
        </w:rPr>
        <w:t>2</w:t>
      </w:r>
      <w:r w:rsidR="00434D0F" w:rsidRPr="009A75EF">
        <w:rPr>
          <w:rFonts w:eastAsiaTheme="minorHAnsi"/>
          <w:sz w:val="28"/>
          <w:szCs w:val="28"/>
        </w:rPr>
        <w:t>1</w:t>
      </w:r>
      <w:r w:rsidRPr="009A75EF">
        <w:rPr>
          <w:rFonts w:eastAsiaTheme="minorHAnsi"/>
          <w:sz w:val="28"/>
          <w:szCs w:val="28"/>
        </w:rPr>
        <w:t xml:space="preserve">г. – </w:t>
      </w:r>
      <w:r w:rsidR="00434D0F" w:rsidRPr="009A75EF">
        <w:rPr>
          <w:rFonts w:eastAsiaTheme="minorHAnsi"/>
          <w:sz w:val="28"/>
          <w:szCs w:val="28"/>
        </w:rPr>
        <w:t>627</w:t>
      </w:r>
      <w:r w:rsidRPr="009A75EF">
        <w:rPr>
          <w:rFonts w:eastAsiaTheme="minorHAnsi"/>
          <w:sz w:val="28"/>
          <w:szCs w:val="28"/>
        </w:rPr>
        <w:t xml:space="preserve"> единиц). В расчете на 10 тыс. человек населения </w:t>
      </w:r>
      <w:r w:rsidR="009F5C99" w:rsidRPr="009A75EF">
        <w:rPr>
          <w:rFonts w:eastAsiaTheme="minorHAnsi"/>
          <w:sz w:val="28"/>
          <w:szCs w:val="28"/>
        </w:rPr>
        <w:t>20</w:t>
      </w:r>
      <w:r w:rsidR="00434D0F" w:rsidRPr="009A75EF">
        <w:rPr>
          <w:rFonts w:eastAsiaTheme="minorHAnsi"/>
          <w:sz w:val="28"/>
          <w:szCs w:val="28"/>
        </w:rPr>
        <w:t>3</w:t>
      </w:r>
      <w:r w:rsidR="009F5C99" w:rsidRPr="009A75EF">
        <w:rPr>
          <w:rFonts w:eastAsiaTheme="minorHAnsi"/>
          <w:sz w:val="28"/>
          <w:szCs w:val="28"/>
        </w:rPr>
        <w:t>,</w:t>
      </w:r>
      <w:r w:rsidR="00434D0F" w:rsidRPr="009A75EF">
        <w:rPr>
          <w:rFonts w:eastAsiaTheme="minorHAnsi"/>
          <w:sz w:val="28"/>
          <w:szCs w:val="28"/>
        </w:rPr>
        <w:t>2</w:t>
      </w:r>
      <w:r w:rsidR="00D0307E" w:rsidRPr="009A75EF">
        <w:rPr>
          <w:rFonts w:eastAsiaTheme="minorHAnsi"/>
          <w:sz w:val="28"/>
          <w:szCs w:val="28"/>
        </w:rPr>
        <w:t xml:space="preserve"> </w:t>
      </w:r>
      <w:r w:rsidRPr="009A75EF">
        <w:rPr>
          <w:rFonts w:eastAsiaTheme="minorHAnsi"/>
          <w:sz w:val="28"/>
          <w:szCs w:val="28"/>
        </w:rPr>
        <w:t>(в 20</w:t>
      </w:r>
      <w:r w:rsidR="009F5C99" w:rsidRPr="009A75EF">
        <w:rPr>
          <w:rFonts w:eastAsiaTheme="minorHAnsi"/>
          <w:sz w:val="28"/>
          <w:szCs w:val="28"/>
        </w:rPr>
        <w:t>2</w:t>
      </w:r>
      <w:r w:rsidR="00434D0F" w:rsidRPr="009A75EF">
        <w:rPr>
          <w:rFonts w:eastAsiaTheme="minorHAnsi"/>
          <w:sz w:val="28"/>
          <w:szCs w:val="28"/>
        </w:rPr>
        <w:t>1</w:t>
      </w:r>
      <w:r w:rsidRPr="009A75EF">
        <w:rPr>
          <w:rFonts w:eastAsiaTheme="minorHAnsi"/>
          <w:sz w:val="28"/>
          <w:szCs w:val="28"/>
        </w:rPr>
        <w:t xml:space="preserve">г. – </w:t>
      </w:r>
      <w:r w:rsidR="00434D0F" w:rsidRPr="009A75EF">
        <w:rPr>
          <w:rFonts w:eastAsiaTheme="minorHAnsi"/>
          <w:sz w:val="28"/>
          <w:szCs w:val="28"/>
        </w:rPr>
        <w:t>200,6</w:t>
      </w:r>
      <w:r w:rsidRPr="009A75EF">
        <w:rPr>
          <w:rFonts w:eastAsiaTheme="minorHAnsi"/>
          <w:sz w:val="28"/>
          <w:szCs w:val="28"/>
        </w:rPr>
        <w:t xml:space="preserve"> единиц). </w:t>
      </w:r>
      <w:r w:rsidR="00D0307E" w:rsidRPr="009A75EF">
        <w:rPr>
          <w:rFonts w:eastAsiaTheme="minorHAnsi"/>
          <w:sz w:val="28"/>
          <w:szCs w:val="28"/>
        </w:rPr>
        <w:t>Как показал 202</w:t>
      </w:r>
      <w:r w:rsidR="00434D0F" w:rsidRPr="009A75EF">
        <w:rPr>
          <w:rFonts w:eastAsiaTheme="minorHAnsi"/>
          <w:sz w:val="28"/>
          <w:szCs w:val="28"/>
        </w:rPr>
        <w:t>2</w:t>
      </w:r>
      <w:r w:rsidR="00D0307E" w:rsidRPr="009A75EF">
        <w:rPr>
          <w:rFonts w:eastAsiaTheme="minorHAnsi"/>
          <w:sz w:val="28"/>
          <w:szCs w:val="28"/>
        </w:rPr>
        <w:t xml:space="preserve"> год, предприниматели закрываются и регистрируются в качестве </w:t>
      </w:r>
      <w:proofErr w:type="spellStart"/>
      <w:r w:rsidR="00D0307E" w:rsidRPr="009A75EF">
        <w:rPr>
          <w:rFonts w:eastAsiaTheme="minorHAnsi"/>
          <w:sz w:val="28"/>
          <w:szCs w:val="28"/>
        </w:rPr>
        <w:t>самозанятых</w:t>
      </w:r>
      <w:proofErr w:type="spellEnd"/>
      <w:r w:rsidR="00D0307E" w:rsidRPr="009A75EF">
        <w:rPr>
          <w:rFonts w:eastAsiaTheme="minorHAnsi"/>
          <w:sz w:val="28"/>
          <w:szCs w:val="28"/>
        </w:rPr>
        <w:t xml:space="preserve">. </w:t>
      </w:r>
      <w:r w:rsidR="00A733F6" w:rsidRPr="009A75EF">
        <w:rPr>
          <w:rFonts w:eastAsiaTheme="minorHAnsi"/>
          <w:sz w:val="28"/>
          <w:szCs w:val="28"/>
        </w:rPr>
        <w:t>По состоянию на 31.12.2022</w:t>
      </w:r>
      <w:r w:rsidR="009F5C99" w:rsidRPr="009A75EF">
        <w:rPr>
          <w:rFonts w:eastAsiaTheme="minorHAnsi"/>
          <w:sz w:val="28"/>
          <w:szCs w:val="28"/>
        </w:rPr>
        <w:t>г. в районе зарегистрир</w:t>
      </w:r>
      <w:r w:rsidR="00D0307E" w:rsidRPr="009A75EF">
        <w:rPr>
          <w:rFonts w:eastAsiaTheme="minorHAnsi"/>
          <w:sz w:val="28"/>
          <w:szCs w:val="28"/>
        </w:rPr>
        <w:t xml:space="preserve">овано </w:t>
      </w:r>
      <w:r w:rsidR="00A733F6" w:rsidRPr="009A75EF">
        <w:rPr>
          <w:rFonts w:eastAsiaTheme="minorHAnsi"/>
          <w:sz w:val="28"/>
          <w:szCs w:val="28"/>
        </w:rPr>
        <w:t xml:space="preserve">1017 </w:t>
      </w:r>
      <w:proofErr w:type="spellStart"/>
      <w:r w:rsidR="00A733F6" w:rsidRPr="009A75EF">
        <w:rPr>
          <w:rFonts w:eastAsiaTheme="minorHAnsi"/>
          <w:sz w:val="28"/>
          <w:szCs w:val="28"/>
        </w:rPr>
        <w:t>самозанятых</w:t>
      </w:r>
      <w:proofErr w:type="spellEnd"/>
      <w:r w:rsidR="00A733F6" w:rsidRPr="009A75EF">
        <w:rPr>
          <w:rFonts w:eastAsiaTheme="minorHAnsi"/>
          <w:sz w:val="28"/>
          <w:szCs w:val="28"/>
        </w:rPr>
        <w:t>, в 2021</w:t>
      </w:r>
      <w:r w:rsidR="00D0307E" w:rsidRPr="009A75EF">
        <w:rPr>
          <w:rFonts w:eastAsiaTheme="minorHAnsi"/>
          <w:sz w:val="28"/>
          <w:szCs w:val="28"/>
        </w:rPr>
        <w:t xml:space="preserve"> </w:t>
      </w:r>
      <w:r w:rsidR="00A733F6" w:rsidRPr="009A75EF">
        <w:rPr>
          <w:rFonts w:eastAsiaTheme="minorHAnsi"/>
          <w:sz w:val="28"/>
          <w:szCs w:val="28"/>
        </w:rPr>
        <w:t>году их количество составило 605 человек.</w:t>
      </w:r>
      <w:r w:rsidR="00D0307E" w:rsidRPr="009A75EF">
        <w:rPr>
          <w:rFonts w:eastAsiaTheme="minorHAnsi"/>
          <w:sz w:val="28"/>
          <w:szCs w:val="28"/>
        </w:rPr>
        <w:t xml:space="preserve"> </w:t>
      </w:r>
      <w:r w:rsidRPr="009A75EF">
        <w:rPr>
          <w:rFonts w:eastAsiaTheme="minorHAnsi"/>
          <w:sz w:val="28"/>
          <w:szCs w:val="28"/>
        </w:rPr>
        <w:t>В 202</w:t>
      </w:r>
      <w:r w:rsidR="00A733F6" w:rsidRPr="009A75EF">
        <w:rPr>
          <w:rFonts w:eastAsiaTheme="minorHAnsi"/>
          <w:sz w:val="28"/>
          <w:szCs w:val="28"/>
        </w:rPr>
        <w:t>3</w:t>
      </w:r>
      <w:r w:rsidRPr="009A75EF">
        <w:rPr>
          <w:rFonts w:eastAsiaTheme="minorHAnsi"/>
          <w:sz w:val="28"/>
          <w:szCs w:val="28"/>
        </w:rPr>
        <w:t>-202</w:t>
      </w:r>
      <w:r w:rsidR="00A733F6" w:rsidRPr="009A75EF">
        <w:rPr>
          <w:rFonts w:eastAsiaTheme="minorHAnsi"/>
          <w:sz w:val="28"/>
          <w:szCs w:val="28"/>
        </w:rPr>
        <w:t>5</w:t>
      </w:r>
      <w:r w:rsidRPr="009A75EF">
        <w:rPr>
          <w:rFonts w:eastAsiaTheme="minorHAnsi"/>
          <w:sz w:val="28"/>
          <w:szCs w:val="28"/>
        </w:rPr>
        <w:t xml:space="preserve"> годах количество субъектов малого и среднего предпринимательства прогнозируется </w:t>
      </w:r>
      <w:r w:rsidR="00A733F6" w:rsidRPr="009A75EF">
        <w:rPr>
          <w:rFonts w:eastAsiaTheme="minorHAnsi"/>
          <w:sz w:val="28"/>
          <w:szCs w:val="28"/>
        </w:rPr>
        <w:t>205,5</w:t>
      </w:r>
      <w:r w:rsidR="00BC1133" w:rsidRPr="009A75EF">
        <w:rPr>
          <w:rFonts w:eastAsiaTheme="minorHAnsi"/>
          <w:sz w:val="28"/>
          <w:szCs w:val="28"/>
        </w:rPr>
        <w:t>-</w:t>
      </w:r>
      <w:r w:rsidR="00A733F6" w:rsidRPr="009A75EF">
        <w:rPr>
          <w:rFonts w:eastAsiaTheme="minorHAnsi"/>
          <w:sz w:val="28"/>
          <w:szCs w:val="28"/>
        </w:rPr>
        <w:t>210,1</w:t>
      </w:r>
      <w:r w:rsidRPr="009A75EF">
        <w:rPr>
          <w:rFonts w:eastAsiaTheme="minorHAnsi"/>
          <w:sz w:val="28"/>
          <w:szCs w:val="28"/>
        </w:rPr>
        <w:t xml:space="preserve"> единиц на 10 тыс. человек населения.  </w:t>
      </w:r>
    </w:p>
    <w:p w:rsidR="00861FBE" w:rsidRPr="009A75EF" w:rsidRDefault="0091311C" w:rsidP="00865EC6">
      <w:pPr>
        <w:pStyle w:val="ac"/>
        <w:ind w:firstLine="426"/>
        <w:jc w:val="both"/>
        <w:rPr>
          <w:rFonts w:eastAsiaTheme="minorHAnsi"/>
          <w:sz w:val="28"/>
          <w:szCs w:val="28"/>
        </w:rPr>
      </w:pPr>
      <w:r w:rsidRPr="009A75EF">
        <w:rPr>
          <w:rFonts w:eastAsiaTheme="minorHAnsi"/>
          <w:sz w:val="28"/>
          <w:szCs w:val="28"/>
        </w:rPr>
        <w:t>Объем инвестиций в основной капитал (без малого предпринимательства) в 20</w:t>
      </w:r>
      <w:r w:rsidR="00306ADF" w:rsidRPr="009A75EF">
        <w:rPr>
          <w:rFonts w:eastAsiaTheme="minorHAnsi"/>
          <w:sz w:val="28"/>
          <w:szCs w:val="28"/>
        </w:rPr>
        <w:t>2</w:t>
      </w:r>
      <w:r w:rsidR="00A733F6" w:rsidRPr="009A75EF">
        <w:rPr>
          <w:rFonts w:eastAsiaTheme="minorHAnsi"/>
          <w:sz w:val="28"/>
          <w:szCs w:val="28"/>
        </w:rPr>
        <w:t>2</w:t>
      </w:r>
      <w:r w:rsidRPr="009A75EF">
        <w:rPr>
          <w:rFonts w:eastAsiaTheme="minorHAnsi"/>
          <w:sz w:val="28"/>
          <w:szCs w:val="28"/>
        </w:rPr>
        <w:t xml:space="preserve"> году в расчете на 1 жителя -  </w:t>
      </w:r>
      <w:r w:rsidR="00A733F6" w:rsidRPr="009A75EF">
        <w:rPr>
          <w:rFonts w:eastAsiaTheme="minorHAnsi"/>
          <w:sz w:val="28"/>
          <w:szCs w:val="28"/>
        </w:rPr>
        <w:t>58 606,0</w:t>
      </w:r>
      <w:r w:rsidR="00306ADF" w:rsidRPr="009A75EF">
        <w:rPr>
          <w:rFonts w:eastAsiaTheme="minorHAnsi"/>
          <w:sz w:val="28"/>
          <w:szCs w:val="28"/>
        </w:rPr>
        <w:t xml:space="preserve"> </w:t>
      </w:r>
      <w:r w:rsidRPr="009A75EF">
        <w:rPr>
          <w:rFonts w:eastAsiaTheme="minorHAnsi"/>
          <w:sz w:val="28"/>
          <w:szCs w:val="28"/>
        </w:rPr>
        <w:t xml:space="preserve">рублей. </w:t>
      </w:r>
      <w:r w:rsidR="00E05D74" w:rsidRPr="009A75EF">
        <w:rPr>
          <w:rFonts w:eastAsiaTheme="minorHAnsi"/>
          <w:sz w:val="28"/>
          <w:szCs w:val="28"/>
        </w:rPr>
        <w:t>В период</w:t>
      </w:r>
      <w:r w:rsidR="00306ADF" w:rsidRPr="009A75EF">
        <w:rPr>
          <w:rFonts w:eastAsiaTheme="minorHAnsi"/>
          <w:sz w:val="28"/>
          <w:szCs w:val="28"/>
        </w:rPr>
        <w:t xml:space="preserve"> 202</w:t>
      </w:r>
      <w:r w:rsidR="00A733F6" w:rsidRPr="009A75EF">
        <w:rPr>
          <w:rFonts w:eastAsiaTheme="minorHAnsi"/>
          <w:sz w:val="28"/>
          <w:szCs w:val="28"/>
        </w:rPr>
        <w:t>3</w:t>
      </w:r>
      <w:r w:rsidR="00306ADF" w:rsidRPr="009A75EF">
        <w:rPr>
          <w:rFonts w:eastAsiaTheme="minorHAnsi"/>
          <w:sz w:val="28"/>
          <w:szCs w:val="28"/>
        </w:rPr>
        <w:t>-202</w:t>
      </w:r>
      <w:r w:rsidR="00A733F6" w:rsidRPr="009A75EF">
        <w:rPr>
          <w:rFonts w:eastAsiaTheme="minorHAnsi"/>
          <w:sz w:val="28"/>
          <w:szCs w:val="28"/>
        </w:rPr>
        <w:t>5</w:t>
      </w:r>
      <w:r w:rsidR="00306ADF" w:rsidRPr="009A75EF">
        <w:rPr>
          <w:rFonts w:eastAsiaTheme="minorHAnsi"/>
          <w:sz w:val="28"/>
          <w:szCs w:val="28"/>
        </w:rPr>
        <w:t xml:space="preserve"> годов </w:t>
      </w:r>
      <w:r w:rsidR="00E05D74" w:rsidRPr="009A75EF">
        <w:rPr>
          <w:rFonts w:eastAsiaTheme="minorHAnsi"/>
          <w:sz w:val="28"/>
          <w:szCs w:val="28"/>
        </w:rPr>
        <w:t xml:space="preserve">объем инвестиций ожидается </w:t>
      </w:r>
      <w:r w:rsidR="00306ADF" w:rsidRPr="009A75EF">
        <w:rPr>
          <w:rFonts w:eastAsiaTheme="minorHAnsi"/>
          <w:sz w:val="28"/>
          <w:szCs w:val="28"/>
        </w:rPr>
        <w:t xml:space="preserve">в пределах </w:t>
      </w:r>
      <w:r w:rsidR="00A733F6" w:rsidRPr="009A75EF">
        <w:rPr>
          <w:rFonts w:eastAsiaTheme="minorHAnsi"/>
          <w:sz w:val="28"/>
          <w:szCs w:val="28"/>
        </w:rPr>
        <w:t>48830</w:t>
      </w:r>
      <w:r w:rsidR="00E05D74" w:rsidRPr="009A75EF">
        <w:rPr>
          <w:rFonts w:eastAsiaTheme="minorHAnsi"/>
          <w:sz w:val="28"/>
          <w:szCs w:val="28"/>
        </w:rPr>
        <w:t>-</w:t>
      </w:r>
      <w:r w:rsidR="00A733F6" w:rsidRPr="009A75EF">
        <w:rPr>
          <w:rFonts w:eastAsiaTheme="minorHAnsi"/>
          <w:sz w:val="28"/>
          <w:szCs w:val="28"/>
        </w:rPr>
        <w:t>56910</w:t>
      </w:r>
      <w:r w:rsidR="00306ADF" w:rsidRPr="009A75EF">
        <w:rPr>
          <w:rFonts w:eastAsiaTheme="minorHAnsi"/>
          <w:sz w:val="28"/>
          <w:szCs w:val="28"/>
        </w:rPr>
        <w:t xml:space="preserve"> рублей на 1 жителя района.</w:t>
      </w:r>
    </w:p>
    <w:p w:rsidR="00EA70BF" w:rsidRPr="009A75EF" w:rsidRDefault="00EA70BF" w:rsidP="00EA70BF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 xml:space="preserve">Удельный вес прибыльных сельскохозяйственных организаций в общем числе в Увельском районе, </w:t>
      </w:r>
      <w:proofErr w:type="gramStart"/>
      <w:r w:rsidRPr="009A75E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A75EF">
        <w:rPr>
          <w:rFonts w:ascii="Times New Roman" w:hAnsi="Times New Roman"/>
          <w:sz w:val="28"/>
          <w:szCs w:val="28"/>
        </w:rPr>
        <w:t xml:space="preserve"> данных годовых отчетов о финансово – экономическом состоянии товаропроизводителей агропромышленного комплекса за 2022 год составил 80% (2021 г.- 100%). В 2023-2024 годах планируется сохранить показатель на уровне 100,0%.</w:t>
      </w:r>
    </w:p>
    <w:p w:rsidR="00EA70BF" w:rsidRPr="009A75EF" w:rsidRDefault="00EA70BF" w:rsidP="00EA70BF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>Всего в районе 107,8 тыс. гектаров пашни из них 99% площади обрабатывается. Урожайность зерновых составила 16,6 центнера с гектара</w:t>
      </w:r>
      <w:proofErr w:type="gramStart"/>
      <w:r w:rsidRPr="009A75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75EF">
        <w:rPr>
          <w:rFonts w:ascii="Times New Roman" w:hAnsi="Times New Roman"/>
          <w:sz w:val="28"/>
          <w:szCs w:val="28"/>
        </w:rPr>
        <w:t xml:space="preserve"> что на 0,1  центнера выше, чем в среднем по области.</w:t>
      </w:r>
    </w:p>
    <w:p w:rsidR="002B2707" w:rsidRPr="009A75EF" w:rsidRDefault="002B2707" w:rsidP="00E764C8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 xml:space="preserve">На территории Увельского района регулярное автобусное движение осуществляется по 9 </w:t>
      </w:r>
      <w:proofErr w:type="spellStart"/>
      <w:r w:rsidRPr="009A75EF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Pr="009A75EF">
        <w:rPr>
          <w:rFonts w:ascii="Times New Roman" w:hAnsi="Times New Roman"/>
          <w:sz w:val="28"/>
          <w:szCs w:val="28"/>
        </w:rPr>
        <w:t xml:space="preserve">  маршрутам и двум межмуниципальным маршрутам.</w:t>
      </w:r>
    </w:p>
    <w:p w:rsidR="00E764C8" w:rsidRPr="009A75EF" w:rsidRDefault="008D170F" w:rsidP="00E764C8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 xml:space="preserve">В 2022 году выполнен ремонт внутри поселковых дорог    протяженностью 4,37 километров в поселках Увельский, Каменский и селе Малое Шумаково.  </w:t>
      </w:r>
    </w:p>
    <w:p w:rsidR="008D170F" w:rsidRPr="009A75EF" w:rsidRDefault="008D170F" w:rsidP="00E764C8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65EC6" w:rsidRPr="009A75EF" w:rsidRDefault="00865EC6" w:rsidP="00902695">
      <w:pPr>
        <w:pStyle w:val="a5"/>
        <w:numPr>
          <w:ilvl w:val="0"/>
          <w:numId w:val="7"/>
        </w:numPr>
        <w:tabs>
          <w:tab w:val="left" w:pos="3261"/>
        </w:tabs>
        <w:spacing w:after="0" w:line="240" w:lineRule="auto"/>
        <w:ind w:hanging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5EF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</w:t>
      </w:r>
    </w:p>
    <w:p w:rsidR="00865EC6" w:rsidRPr="009A75EF" w:rsidRDefault="00865EC6" w:rsidP="0086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659" w:rsidRPr="009A75EF" w:rsidRDefault="00F27659" w:rsidP="00F276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муниципальных дошкольных образовательных учреждений и муниципальных общеобразовательных учреждений за 2022 год выше ожидаемой в связи с повышением заработной платы педагогических работников дошкольных образовательных учреждений в связи с выполнением Указа Президента Российской Федерации от 07.05.2012 года № 597 « О мероприятиях по реализации государственной социальной политики» и ростом минимального размера оплаты труда.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По дошкольным образовательным организациям   рост заработной платы составил 15 %. Рост средней заработной платы за 2022 год по общеобразовательным организациям  составил 3,8 %, по учителям рост заработной платы – 4,7 %. </w:t>
      </w:r>
    </w:p>
    <w:p w:rsidR="00F27659" w:rsidRPr="009A75EF" w:rsidRDefault="00F27659" w:rsidP="00F276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социальной политики Правительства Челябинской области и администрации нашего района является развитие системы дошкольного образования и, в том числе, расширение доступности его для всех групп населения, так как именно </w:t>
      </w:r>
      <w:r w:rsidRPr="009A75EF">
        <w:rPr>
          <w:rFonts w:ascii="Times New Roman" w:hAnsi="Times New Roman" w:cs="Times New Roman"/>
          <w:spacing w:val="4"/>
          <w:sz w:val="28"/>
          <w:szCs w:val="28"/>
        </w:rPr>
        <w:t xml:space="preserve">дошкольное образование – первый уровень образовательной системы в целом. </w:t>
      </w:r>
    </w:p>
    <w:p w:rsidR="00F27659" w:rsidRPr="009A75EF" w:rsidRDefault="00F27659" w:rsidP="00F276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pacing w:val="4"/>
          <w:sz w:val="28"/>
          <w:szCs w:val="28"/>
        </w:rPr>
        <w:t>В Увельском муниципальном районе на сегодняшний день функционируют 25</w:t>
      </w:r>
      <w:r w:rsidRPr="009A75EF">
        <w:rPr>
          <w:rFonts w:ascii="Times New Roman" w:hAnsi="Times New Roman" w:cs="Times New Roman"/>
          <w:sz w:val="28"/>
          <w:szCs w:val="28"/>
        </w:rPr>
        <w:t xml:space="preserve"> учреждений дошкольного образования, 94 группы, которые посещают 1500 детей в возрасте от 1,5 до 7 лет.</w:t>
      </w:r>
    </w:p>
    <w:p w:rsidR="00F27659" w:rsidRPr="009A75EF" w:rsidRDefault="00F27659" w:rsidP="00F27659">
      <w:pPr>
        <w:spacing w:after="0"/>
        <w:ind w:firstLine="36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составляет 100%. </w:t>
      </w:r>
      <w:r w:rsidRPr="009A75EF">
        <w:rPr>
          <w:rFonts w:ascii="Times New Roman" w:hAnsi="Times New Roman" w:cs="Times New Roman"/>
          <w:spacing w:val="4"/>
          <w:sz w:val="28"/>
          <w:szCs w:val="28"/>
        </w:rPr>
        <w:t>Очередность в детские сады района отсутствует.</w:t>
      </w:r>
    </w:p>
    <w:p w:rsidR="002957DD" w:rsidRPr="009A75EF" w:rsidRDefault="00F27659" w:rsidP="00F27659">
      <w:pPr>
        <w:pStyle w:val="a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 xml:space="preserve"> </w:t>
      </w:r>
      <w:r w:rsidRPr="009A75EF">
        <w:rPr>
          <w:rFonts w:ascii="Times New Roman" w:eastAsia="Calibri" w:hAnsi="Times New Roman" w:cs="Times New Roman"/>
          <w:sz w:val="28"/>
          <w:szCs w:val="28"/>
        </w:rPr>
        <w:t xml:space="preserve"> Доля 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образовательных учреждений составил  8% т.к. две садика (МКОУ «Детский сад № 5» с. Хуторка и МКДОУ «Детский сад № 4» с. </w:t>
      </w:r>
      <w:proofErr w:type="spellStart"/>
      <w:r w:rsidRPr="009A75EF">
        <w:rPr>
          <w:rFonts w:ascii="Times New Roman" w:eastAsia="Calibri" w:hAnsi="Times New Roman" w:cs="Times New Roman"/>
          <w:sz w:val="28"/>
          <w:szCs w:val="28"/>
        </w:rPr>
        <w:t>Хомутинино</w:t>
      </w:r>
      <w:proofErr w:type="spellEnd"/>
      <w:r w:rsidRPr="009A75EF">
        <w:rPr>
          <w:rFonts w:ascii="Times New Roman" w:eastAsia="Calibri" w:hAnsi="Times New Roman" w:cs="Times New Roman"/>
          <w:sz w:val="28"/>
          <w:szCs w:val="28"/>
        </w:rPr>
        <w:t>) требуют   капитального ремонта.</w:t>
      </w:r>
    </w:p>
    <w:p w:rsidR="00F27659" w:rsidRPr="009A75EF" w:rsidRDefault="00F27659" w:rsidP="00F27659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57DD" w:rsidRPr="009A75EF" w:rsidRDefault="002957DD" w:rsidP="002957DD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Общее и дополнительное образование</w:t>
      </w:r>
    </w:p>
    <w:p w:rsidR="002957DD" w:rsidRPr="009A75EF" w:rsidRDefault="002957DD" w:rsidP="002957DD">
      <w:pPr>
        <w:pStyle w:val="af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27659" w:rsidRPr="009A75EF" w:rsidRDefault="00F27659" w:rsidP="00F27659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Одним из направлений муниципальной системы оценки качества образования является  совокупность компонентов, обеспечивающих на единой информационной основе оценку качества образования в части результатов освоения обучающимися данных образовательных программ. </w:t>
      </w:r>
    </w:p>
    <w:p w:rsidR="00F27659" w:rsidRPr="009A75EF" w:rsidRDefault="00F27659" w:rsidP="00F27659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sz w:val="28"/>
          <w:szCs w:val="28"/>
        </w:rPr>
        <w:t xml:space="preserve">Доля 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учреждений, благодаря применению на уроках компьютерных технологий, выяснению проблемных тем в знаниях учащихся и </w:t>
      </w:r>
      <w:r w:rsidRPr="009A75EF">
        <w:rPr>
          <w:rFonts w:ascii="Times New Roman" w:hAnsi="Times New Roman" w:cs="Times New Roman"/>
          <w:sz w:val="28"/>
          <w:szCs w:val="28"/>
        </w:rPr>
        <w:lastRenderedPageBreak/>
        <w:t>ликвидации данных пробелов, разработкам системы повторения учебного материала, участию в тренировочных тестированиях в форме   технологии ЕГЭ    и  владению педагогами новыми образовательными технологиями, составила 0%.</w:t>
      </w:r>
      <w:proofErr w:type="gramEnd"/>
    </w:p>
    <w:p w:rsidR="00F27659" w:rsidRPr="009A75EF" w:rsidRDefault="00F27659" w:rsidP="00F27659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9A75EF">
        <w:rPr>
          <w:rFonts w:ascii="Times New Roman" w:hAnsi="Times New Roman" w:cs="Times New Roman"/>
          <w:sz w:val="28"/>
          <w:szCs w:val="28"/>
          <w:lang w:eastAsia="zh-CN"/>
        </w:rPr>
        <w:t>Доля муниципальных общеобразовательных учреждений, отвечающих современным требованиям, стал рассчитываться как интегральный показатель, характеризующий качество инфраструктуры (материально-технической и технологической базы) обучения, а также реализацию требований федеральных государственных образовательных стандартов к условиям обучения, являющийся средним арифметическим отдельных 16 относительных показателей.</w:t>
      </w:r>
      <w:proofErr w:type="gramEnd"/>
      <w:r w:rsidRPr="009A75EF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Увеличение  показателя  произошло на 0,62 % в результате увеличения числа учреждений, в которых созданы условия для беспрепятственного доступа инвалидов (МКОУ «</w:t>
      </w:r>
      <w:proofErr w:type="spellStart"/>
      <w:r w:rsidRPr="009A75EF">
        <w:rPr>
          <w:rFonts w:ascii="Times New Roman" w:hAnsi="Times New Roman" w:cs="Times New Roman"/>
          <w:sz w:val="28"/>
          <w:szCs w:val="28"/>
          <w:lang w:eastAsia="zh-CN"/>
        </w:rPr>
        <w:t>Половинская</w:t>
      </w:r>
      <w:proofErr w:type="spellEnd"/>
      <w:r w:rsidRPr="009A75EF">
        <w:rPr>
          <w:rFonts w:ascii="Times New Roman" w:hAnsi="Times New Roman" w:cs="Times New Roman"/>
          <w:sz w:val="28"/>
          <w:szCs w:val="28"/>
          <w:lang w:eastAsia="zh-CN"/>
        </w:rPr>
        <w:t xml:space="preserve"> ООШ, МОУ «</w:t>
      </w:r>
      <w:proofErr w:type="spellStart"/>
      <w:r w:rsidRPr="009A75EF">
        <w:rPr>
          <w:rFonts w:ascii="Times New Roman" w:hAnsi="Times New Roman" w:cs="Times New Roman"/>
          <w:sz w:val="28"/>
          <w:szCs w:val="28"/>
          <w:lang w:eastAsia="zh-CN"/>
        </w:rPr>
        <w:t>Нагорненская</w:t>
      </w:r>
      <w:proofErr w:type="spellEnd"/>
      <w:r w:rsidRPr="009A75EF">
        <w:rPr>
          <w:rFonts w:ascii="Times New Roman" w:hAnsi="Times New Roman" w:cs="Times New Roman"/>
          <w:sz w:val="28"/>
          <w:szCs w:val="28"/>
          <w:lang w:eastAsia="zh-CN"/>
        </w:rPr>
        <w:t xml:space="preserve"> СОШ» - установлен пандус для </w:t>
      </w:r>
      <w:proofErr w:type="spellStart"/>
      <w:r w:rsidRPr="009A75EF">
        <w:rPr>
          <w:rFonts w:ascii="Times New Roman" w:hAnsi="Times New Roman" w:cs="Times New Roman"/>
          <w:sz w:val="28"/>
          <w:szCs w:val="28"/>
          <w:lang w:eastAsia="zh-CN"/>
        </w:rPr>
        <w:t>маломобильных</w:t>
      </w:r>
      <w:proofErr w:type="spellEnd"/>
      <w:r w:rsidRPr="009A75EF">
        <w:rPr>
          <w:rFonts w:ascii="Times New Roman" w:hAnsi="Times New Roman" w:cs="Times New Roman"/>
          <w:sz w:val="28"/>
          <w:szCs w:val="28"/>
          <w:lang w:eastAsia="zh-CN"/>
        </w:rPr>
        <w:t xml:space="preserve"> групп населения).  </w:t>
      </w:r>
    </w:p>
    <w:p w:rsidR="00F27659" w:rsidRPr="009A75EF" w:rsidRDefault="00F27659" w:rsidP="00F74BB8">
      <w:pPr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eastAsia="Calibri" w:hAnsi="Times New Roman" w:cs="Times New Roman"/>
          <w:sz w:val="28"/>
          <w:szCs w:val="28"/>
        </w:rPr>
        <w:t>Доля 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  10% т.к. две школы (МОУ «Рождественская СОШ» и МКОУ «</w:t>
      </w:r>
      <w:proofErr w:type="spellStart"/>
      <w:r w:rsidRPr="009A75EF">
        <w:rPr>
          <w:rFonts w:ascii="Times New Roman" w:eastAsia="Calibri" w:hAnsi="Times New Roman" w:cs="Times New Roman"/>
          <w:sz w:val="28"/>
          <w:szCs w:val="28"/>
        </w:rPr>
        <w:t>Половинская</w:t>
      </w:r>
      <w:proofErr w:type="spellEnd"/>
      <w:r w:rsidRPr="009A75EF">
        <w:rPr>
          <w:rFonts w:ascii="Times New Roman" w:eastAsia="Calibri" w:hAnsi="Times New Roman" w:cs="Times New Roman"/>
          <w:sz w:val="28"/>
          <w:szCs w:val="28"/>
        </w:rPr>
        <w:t xml:space="preserve"> ООШ») требуют   капитального ремонта.</w:t>
      </w:r>
      <w:r w:rsidRPr="009A75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A7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59" w:rsidRPr="009A75EF" w:rsidRDefault="00F27659" w:rsidP="00F27659">
      <w:pPr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 </w:t>
      </w:r>
      <w:r w:rsidRPr="009A75EF">
        <w:rPr>
          <w:rFonts w:ascii="Times New Roman" w:hAnsi="Times New Roman" w:cs="Times New Roman"/>
          <w:sz w:val="28"/>
          <w:szCs w:val="28"/>
        </w:rPr>
        <w:tab/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уменьшился на 1,33% из-за уменьшения контингента учащихся в 2,5,6 классах МБОУ «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Увельская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:rsidR="00F27659" w:rsidRPr="009A75EF" w:rsidRDefault="00F27659" w:rsidP="00F276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9A75EF">
        <w:rPr>
          <w:rFonts w:ascii="Times New Roman" w:hAnsi="Times New Roman" w:cs="Times New Roman"/>
          <w:bCs/>
          <w:kern w:val="16"/>
          <w:sz w:val="28"/>
          <w:szCs w:val="28"/>
        </w:rPr>
        <w:t xml:space="preserve"> понизился на 7,2 % т.к. количество детей, зарегистрированных на территории Увельского МР увеличилось на 95 человек и учитываются посещающие кружки и объединения 1 раз</w:t>
      </w:r>
      <w:r w:rsidRPr="009A75EF">
        <w:rPr>
          <w:rFonts w:ascii="Times New Roman" w:hAnsi="Times New Roman" w:cs="Times New Roman"/>
          <w:sz w:val="28"/>
          <w:szCs w:val="28"/>
        </w:rPr>
        <w:t>, доля возрастет за счет переоформления приложения лицензии на осуществление образовательной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деятельности связи с намерением лицензиата оказывать образовательные услуги по реализации новых образовательных программ, не указанных в лицензии (дополнительное образование), участия детей  в общероссийских проектах,  за счет реализации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Pr="009A7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5EF">
        <w:rPr>
          <w:rStyle w:val="20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A75EF">
        <w:rPr>
          <w:rStyle w:val="20"/>
          <w:rFonts w:ascii="Times New Roman" w:eastAsia="Calibri" w:hAnsi="Times New Roman" w:cs="Times New Roman"/>
          <w:b w:val="0"/>
          <w:color w:val="000000"/>
          <w:sz w:val="28"/>
          <w:szCs w:val="28"/>
        </w:rPr>
        <w:t>за счет деятельности муниципальной образовательной системы по решению задач концеп</w:t>
      </w:r>
      <w:r w:rsidRPr="009A75EF">
        <w:rPr>
          <w:rStyle w:val="20"/>
          <w:rFonts w:ascii="Times New Roman" w:eastAsia="Calibri" w:hAnsi="Times New Roman" w:cs="Times New Roman"/>
          <w:b w:val="0"/>
          <w:color w:val="000000"/>
          <w:sz w:val="28"/>
          <w:szCs w:val="28"/>
        </w:rPr>
        <w:softHyphen/>
        <w:t>ции развития естественно-математического и технологического образования</w:t>
      </w:r>
      <w:r w:rsidRPr="009A75EF">
        <w:rPr>
          <w:rFonts w:ascii="Times New Roman" w:hAnsi="Times New Roman" w:cs="Times New Roman"/>
          <w:sz w:val="28"/>
          <w:szCs w:val="28"/>
        </w:rPr>
        <w:t xml:space="preserve"> и  т.д.</w:t>
      </w:r>
    </w:p>
    <w:p w:rsidR="002957DD" w:rsidRPr="009A75EF" w:rsidRDefault="00F27659" w:rsidP="00F74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увеличились на 2,04 тыс</w:t>
      </w:r>
      <w:proofErr w:type="gramStart"/>
      <w:r w:rsidRPr="009A75EF">
        <w:rPr>
          <w:rFonts w:ascii="Times New Roman" w:hAnsi="Times New Roman"/>
          <w:sz w:val="28"/>
          <w:szCs w:val="28"/>
        </w:rPr>
        <w:t>.р</w:t>
      </w:r>
      <w:proofErr w:type="gramEnd"/>
      <w:r w:rsidRPr="009A75EF">
        <w:rPr>
          <w:rFonts w:ascii="Times New Roman" w:hAnsi="Times New Roman"/>
          <w:sz w:val="28"/>
          <w:szCs w:val="28"/>
        </w:rPr>
        <w:t>уб</w:t>
      </w:r>
      <w:r w:rsidRPr="009A75EF">
        <w:rPr>
          <w:rFonts w:ascii="Times New Roman" w:hAnsi="Times New Roman" w:cs="Times New Roman"/>
          <w:sz w:val="28"/>
          <w:szCs w:val="28"/>
        </w:rPr>
        <w:t>.</w:t>
      </w:r>
    </w:p>
    <w:p w:rsidR="00B01289" w:rsidRPr="009A75EF" w:rsidRDefault="00EE76BD" w:rsidP="002957DD">
      <w:pPr>
        <w:pStyle w:val="a5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F74BB8" w:rsidRPr="009A75EF" w:rsidRDefault="00F74BB8" w:rsidP="00F74BB8">
      <w:pPr>
        <w:pStyle w:val="af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органов местного самоуправления в сфере культуры по итогам 2022 года определяются по ниже следующим индикативным показателям:</w:t>
      </w:r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b/>
          <w:sz w:val="28"/>
          <w:szCs w:val="28"/>
        </w:rPr>
        <w:t>П.8.5</w:t>
      </w:r>
      <w:r w:rsidRPr="009A75EF">
        <w:rPr>
          <w:rFonts w:ascii="Times New Roman" w:hAnsi="Times New Roman" w:cs="Times New Roman"/>
          <w:sz w:val="28"/>
          <w:szCs w:val="28"/>
        </w:rPr>
        <w:t xml:space="preserve">.Среднемесячная номинальная начисленная заработная плата работников муниципальных учреждений культуры и искусства Увельского района  по данным Росстата составляет – 48540,00  (Приложение к письму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Челябинскстата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от 01.04.2020 № ОЛ-76-02/336-МС) 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Челябинскстат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показатель    заработной платы  рассчитывает  по утвержденной  методике Росстата, в  которой учитывается фонд основных и  внешних совместителей, но делится на среднюю численность основного персонала.  </w:t>
      </w:r>
      <w:proofErr w:type="gramEnd"/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Данный показатель значительно выше, чем средняя заработная плата по основному персоналу за 2022 год по данным годового отчёта в Министерство культуры Челябинской области, которая по факту составляет 38 069,98 руб. (Индикативный показатель по Челябинской области 39 470,15 руб.) </w:t>
      </w:r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П.20.</w:t>
      </w:r>
      <w:r w:rsidRPr="009A75EF">
        <w:rPr>
          <w:rFonts w:ascii="Times New Roman" w:hAnsi="Times New Roman" w:cs="Times New Roman"/>
          <w:sz w:val="28"/>
          <w:szCs w:val="28"/>
        </w:rPr>
        <w:t xml:space="preserve">  Уровень фактической обеспеченности учреждениями культуры от нормативной потребности составляет:</w:t>
      </w:r>
    </w:p>
    <w:p w:rsidR="00F74BB8" w:rsidRPr="009A75EF" w:rsidRDefault="00F74BB8" w:rsidP="00F74BB8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•Клубами и учреждениями клубного типа – 145% </w:t>
      </w:r>
    </w:p>
    <w:p w:rsidR="00F74BB8" w:rsidRPr="009A75EF" w:rsidRDefault="00F74BB8" w:rsidP="00F74BB8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•Библиотеками - 125%</w:t>
      </w:r>
    </w:p>
    <w:p w:rsidR="00F74BB8" w:rsidRPr="009A75EF" w:rsidRDefault="00F74BB8" w:rsidP="00F74BB8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•Парками культуры и отдыха - 0%  .</w:t>
      </w:r>
    </w:p>
    <w:p w:rsidR="00F74BB8" w:rsidRPr="009A75EF" w:rsidRDefault="00F74BB8" w:rsidP="00F74BB8">
      <w:pPr>
        <w:pStyle w:val="a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Расчёты  обеспеченности произведены на основании Приказа Министерства культуры Челябинской области № 431от 31.08.2017 года «Об утверждении методических рекомендаций по развитию сети организаций культуры Челябинской области и обеспеченности населения услугами организаций культуры Челябинской области»</w:t>
      </w:r>
    </w:p>
    <w:p w:rsidR="00F74BB8" w:rsidRPr="009A75EF" w:rsidRDefault="00F74BB8" w:rsidP="00F74BB8">
      <w:pPr>
        <w:pStyle w:val="a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sz w:val="28"/>
          <w:szCs w:val="28"/>
        </w:rPr>
        <w:t>В соответствие с рекомендуемыми нормативами одно учреждение клубного типа  в административном центре района (в п. Увельский  3 Дома культуры: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 xml:space="preserve">РДК «Горняк», Дом народного творчества и Клуб по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кинопоказу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«Мир»)  и  в каждом административном центре сельского поселения (всего 10 Домов культуры),   филиалы Домов культуры  должны быть из расчета 1 на  1000 человек в сельской местности.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Итого по нормативу  в Увельском районе должно быть 20 учреждения клубного типа, фактически 29 клубов.</w:t>
      </w:r>
    </w:p>
    <w:p w:rsidR="00F74BB8" w:rsidRPr="009A75EF" w:rsidRDefault="00F74BB8" w:rsidP="00F74BB8">
      <w:pPr>
        <w:pStyle w:val="a5"/>
        <w:spacing w:line="24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75EF">
        <w:rPr>
          <w:rFonts w:ascii="Times New Roman" w:eastAsiaTheme="minorEastAsia" w:hAnsi="Times New Roman" w:cs="Times New Roman"/>
          <w:sz w:val="28"/>
          <w:szCs w:val="28"/>
        </w:rPr>
        <w:t>У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×100% =145</m:t>
        </m:r>
      </m:oMath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0734230"/>
      <w:r w:rsidRPr="009A75EF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фактической обеспеченности библиотеками от нормативной потребности в библиотеках (процентов) – УФО = 177% </w:t>
      </w:r>
    </w:p>
    <w:p w:rsidR="00F74BB8" w:rsidRPr="009A75EF" w:rsidRDefault="00F74BB8" w:rsidP="00F74BB8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УФО =  </w:t>
      </w: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22+ 0.09 </w:t>
      </w:r>
      <w:proofErr w:type="spellStart"/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х</w:t>
      </w:r>
      <w:proofErr w:type="spellEnd"/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26</w:t>
      </w: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100% =125%</w:t>
      </w:r>
    </w:p>
    <w:p w:rsidR="00F74BB8" w:rsidRPr="009A75EF" w:rsidRDefault="00F74BB8" w:rsidP="00F74BB8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75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19,4</w:t>
      </w:r>
    </w:p>
    <w:p w:rsidR="00F74BB8" w:rsidRPr="009A75EF" w:rsidRDefault="00F74BB8" w:rsidP="00F74BB8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74BB8" w:rsidRPr="009A75EF" w:rsidRDefault="00F74BB8" w:rsidP="00F74BB8">
      <w:pPr>
        <w:pStyle w:val="af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рекомендуемыми нормативами на основании Приказа Министерства культуры Челябинской области № 431от 31.08.2017 года «Об утверждении методических рекомендаций по развитию сети организаций культуры Челябинской области и обеспеченности населения услугами </w:t>
      </w: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культуры Челябинской области» должна быть 1 библиотека на 1000 человек в сельской местности (1 библиотека на административное поселение, 1 </w:t>
      </w:r>
      <w:proofErr w:type="spellStart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межпоселенческая</w:t>
      </w:r>
      <w:proofErr w:type="spellEnd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районная, 1 детская) итого: в Увельском районе должно быть</w:t>
      </w:r>
      <w:proofErr w:type="gramEnd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19,4 библиотек.</w:t>
      </w:r>
    </w:p>
    <w:p w:rsidR="00F74BB8" w:rsidRPr="009A75EF" w:rsidRDefault="00F74BB8" w:rsidP="00F74BB8">
      <w:pPr>
        <w:pStyle w:val="af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proofErr w:type="spellStart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Увельскую</w:t>
      </w:r>
      <w:proofErr w:type="spellEnd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Межпоселенческую</w:t>
      </w:r>
      <w:proofErr w:type="spellEnd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централизованную библиотечную систему» – входят 22 библиотеки: Центральная, Детская библиотеки и  20 филиалов в сельских поселениях.   Итого 22 библиотеки</w:t>
      </w:r>
      <w:bookmarkEnd w:id="0"/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П</w:t>
      </w:r>
      <w:r w:rsidRPr="009A75EF">
        <w:rPr>
          <w:rFonts w:ascii="Times New Roman" w:hAnsi="Times New Roman" w:cs="Times New Roman"/>
          <w:sz w:val="28"/>
          <w:szCs w:val="28"/>
        </w:rPr>
        <w:t>.</w:t>
      </w:r>
      <w:r w:rsidRPr="009A75EF">
        <w:rPr>
          <w:rFonts w:ascii="Times New Roman" w:hAnsi="Times New Roman" w:cs="Times New Roman"/>
          <w:b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F74BB8" w:rsidRPr="009A75EF" w:rsidRDefault="00AD2827" w:rsidP="00F74BB8">
      <w:pPr>
        <w:pStyle w:val="a5"/>
        <w:spacing w:line="24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1здание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×100%=</m:t>
        </m:r>
      </m:oMath>
      <w:r w:rsidR="00F74BB8" w:rsidRPr="009A75EF">
        <w:rPr>
          <w:rFonts w:ascii="Times New Roman" w:eastAsiaTheme="minorEastAsia" w:hAnsi="Times New Roman" w:cs="Times New Roman"/>
          <w:b/>
          <w:sz w:val="28"/>
          <w:szCs w:val="28"/>
        </w:rPr>
        <w:t>2,38%</w:t>
      </w:r>
    </w:p>
    <w:p w:rsidR="00F74BB8" w:rsidRPr="009A75EF" w:rsidRDefault="00F74BB8" w:rsidP="00F74BB8">
      <w:pPr>
        <w:pStyle w:val="a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 xml:space="preserve"> П.22.</w:t>
      </w:r>
      <w:r w:rsidRPr="009A75EF">
        <w:rPr>
          <w:rFonts w:ascii="Times New Roman" w:hAnsi="Times New Roman" w:cs="Times New Roman"/>
          <w:sz w:val="28"/>
          <w:szCs w:val="28"/>
        </w:rPr>
        <w:t xml:space="preserve"> Доля объектов культурного наследия находящихся в муниципальной собственности и требующих консервации или реставрации равна 0%.</w:t>
      </w:r>
    </w:p>
    <w:p w:rsidR="00F74BB8" w:rsidRPr="009A75EF" w:rsidRDefault="00F74BB8" w:rsidP="00F74BB8">
      <w:pPr>
        <w:pStyle w:val="af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BB8" w:rsidRPr="009A75EF" w:rsidRDefault="00F74BB8" w:rsidP="00F74BB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 xml:space="preserve"> П.38</w:t>
      </w:r>
      <w:r w:rsidRPr="009A75EF">
        <w:rPr>
          <w:rFonts w:ascii="Times New Roman" w:hAnsi="Times New Roman" w:cs="Times New Roman"/>
          <w:sz w:val="28"/>
          <w:szCs w:val="28"/>
        </w:rPr>
        <w:t>.</w:t>
      </w:r>
      <w:r w:rsidRPr="009A75EF">
        <w:rPr>
          <w:rFonts w:ascii="Times New Roman" w:hAnsi="Times New Roman" w:cs="Times New Roman"/>
          <w:b/>
          <w:sz w:val="28"/>
          <w:szCs w:val="28"/>
        </w:rPr>
        <w:t>1.</w:t>
      </w:r>
      <w:r w:rsidRPr="009A75EF">
        <w:rPr>
          <w:rFonts w:ascii="Times New Roman" w:hAnsi="Times New Roman" w:cs="Times New Roman"/>
          <w:sz w:val="28"/>
          <w:szCs w:val="28"/>
        </w:rPr>
        <w:t xml:space="preserve">  В</w:t>
      </w:r>
      <w:r w:rsidRPr="009A75E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законодательством   эффективность деятельности Учреждений культуры  местного самоуправления   муниципальных районов по данному показателю  оценивается  1 раз в 3 года.</w:t>
      </w:r>
    </w:p>
    <w:p w:rsidR="00F74BB8" w:rsidRPr="009A75EF" w:rsidRDefault="00F74BB8" w:rsidP="00F74BB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EF">
        <w:rPr>
          <w:rFonts w:ascii="Times New Roman" w:hAnsi="Times New Roman" w:cs="Times New Roman"/>
          <w:color w:val="000000"/>
          <w:sz w:val="28"/>
          <w:szCs w:val="28"/>
        </w:rPr>
        <w:t xml:space="preserve">В Увельском муниципальном районе Учреждения культуры  независимая  оценка качества  оказания услуг  была проведена   в 2021 году - 15 учреждениях. </w:t>
      </w:r>
    </w:p>
    <w:p w:rsidR="00F74BB8" w:rsidRPr="009A75EF" w:rsidRDefault="00F74BB8" w:rsidP="00F74BB8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EF">
        <w:rPr>
          <w:rFonts w:ascii="Times New Roman" w:hAnsi="Times New Roman" w:cs="Times New Roman"/>
          <w:color w:val="000000"/>
          <w:sz w:val="28"/>
          <w:szCs w:val="28"/>
        </w:rPr>
        <w:t>Общий итоговый рейтинг учреждений культуры:</w:t>
      </w:r>
    </w:p>
    <w:tbl>
      <w:tblPr>
        <w:tblW w:w="10079" w:type="dxa"/>
        <w:tblInd w:w="93" w:type="dxa"/>
        <w:tblLook w:val="04A0"/>
      </w:tblPr>
      <w:tblGrid>
        <w:gridCol w:w="8095"/>
        <w:gridCol w:w="1984"/>
      </w:tblGrid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95,93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Берёзовская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91,49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районный Дом народного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91,30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Половинская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88,98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централизованная клубная система «</w:t>
            </w: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Данко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88,78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краеведческий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88,46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Клуб по </w:t>
            </w: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кинопоказу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88,26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Дом культуры «Горняк»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Рождественская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86,42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Мордвиновский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86,40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Каменская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85,90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Хомутининская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85,83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Петровская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85,80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Кичигинское</w:t>
            </w:r>
            <w:proofErr w:type="spellEnd"/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84,81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Хуторская сельская централизованная клубная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74,36</w:t>
            </w: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4BB8" w:rsidRPr="009A75EF" w:rsidTr="00C57996">
        <w:trPr>
          <w:trHeight w:val="255"/>
        </w:trPr>
        <w:tc>
          <w:tcPr>
            <w:tcW w:w="8095" w:type="dxa"/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A75EF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proofErr w:type="gramStart"/>
            <w:r w:rsidRPr="009A75EF">
              <w:rPr>
                <w:rFonts w:ascii="Times New Roman" w:hAnsi="Times New Roman" w:cs="Times New Roman"/>
                <w:sz w:val="28"/>
                <w:szCs w:val="28"/>
              </w:rPr>
              <w:t>показателя оценки эффективности оказания услуг</w:t>
            </w:r>
            <w:proofErr w:type="gramEnd"/>
            <w:r w:rsidRPr="009A75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культуры Увельского района составляет: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oMath>
          </w:p>
          <w:p w:rsidR="00F74BB8" w:rsidRPr="009A75EF" w:rsidRDefault="00AD2827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1310,42</m:t>
                      </m:r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</m:t>
              </m:r>
            </m:oMath>
            <w:r w:rsidR="00F74BB8" w:rsidRPr="009A75E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F74BB8" w:rsidRPr="009A75E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87, 36 -</w:t>
            </w:r>
            <w:r w:rsidR="00F74BB8" w:rsidRPr="009A75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среднее значение</w:t>
            </w:r>
          </w:p>
          <w:p w:rsidR="009A75EF" w:rsidRPr="009A75EF" w:rsidRDefault="009A75EF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75EF" w:rsidRPr="009A75EF" w:rsidRDefault="009A75EF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74BB8" w:rsidRPr="009A75EF" w:rsidRDefault="00F74BB8" w:rsidP="00C57996">
            <w:pPr>
              <w:pStyle w:val="af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85173" w:rsidRPr="009A75EF" w:rsidRDefault="00685173" w:rsidP="00ED08D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301D3" w:rsidRPr="009A75EF" w:rsidRDefault="00B36D05" w:rsidP="00865EC6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301D3" w:rsidRPr="009A75EF">
        <w:rPr>
          <w:rFonts w:ascii="Times New Roman" w:hAnsi="Times New Roman" w:cs="Times New Roman"/>
          <w:b/>
          <w:sz w:val="28"/>
          <w:szCs w:val="28"/>
        </w:rPr>
        <w:t>. Физическая культура и спорт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На территории Увельского муниципального района в 2022 году продолжен ремонт легкоатлетической беговой дорожки, приобретены тренажеры и спортивное оборудование.  На территории Увельского поселения все зимний период функционировали «лыжня здоровья»: стадион «Олимпийский» 400 метров, улица Советская 1 км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возле озера Горькое 5 км. На территории района также были подготовлены «лыжня здоровья» в селе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Кичигино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, поселок Синий Бор, поселок Каменский, а в селе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Хомутинино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также приготовлена профессиональная лыжня. В связи с увеличением объектов спортивной инфраструктуры на территории Увельского района выросло количество людей занимающихся физической культурой и спортом.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В течение 2022 года в Увельском районе было проведено 152 районных соревнований. В  которых приняли участие боле 6 789 человек.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На территории Увельского района было проведено 58 областных и одно международное соревнованиях. 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Спортсмены Увельского района приняли участие в 141 областных, российских и международных соревнованиях, в 96 из них стали призерами и победителями.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Увельских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спортсменов: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>I место в областной зимней сельской спартакиады «Уральская метелица» в 2022 году в селе Еткуль.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Индивидуальные достижения: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>Гладких Владимир – Чемпион Европы по борьбе самбо.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>Бунина Ольга – Чемпионка России по легкой атлетике.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>Тагиров Виктор – Чемпион России по легкой атлетике.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 xml:space="preserve">Юшина Антонина – Чемпионка этапа мировой серии по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трейлраннингу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>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 xml:space="preserve">Князев Егор – Чемпион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Гимназиады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по борьбе самбо.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 xml:space="preserve">Хрупало Данил – Чемпион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Гимназиады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по борьбе самбо.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•</w:t>
      </w:r>
      <w:r w:rsidRPr="009A75EF">
        <w:rPr>
          <w:rFonts w:ascii="Times New Roman" w:hAnsi="Times New Roman" w:cs="Times New Roman"/>
          <w:sz w:val="28"/>
          <w:szCs w:val="28"/>
        </w:rPr>
        <w:tab/>
        <w:t xml:space="preserve">Скоморохов Владислав – Чемпион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Гимназиады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по борьбе самбо.</w:t>
      </w:r>
    </w:p>
    <w:p w:rsidR="009A75EF" w:rsidRPr="009A75EF" w:rsidRDefault="009A75EF" w:rsidP="009A75E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Зайков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Антон – Чемпион Международного марафона по лыжным гонкам.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Удельный вес населения, систематически занимающегося физической культурой и спортом, составляет 55,1 %, что выше областного показателя (51,3 %).     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Доля выполнивших на знак отличия ГТО в районе за 2022 год  – 582 человек.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В районе имеются: 59 плоскостных спортивных сооружений, 1 стадиона, 28 спортивных зала, плавательный бассейн. 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На этом стадионе были проведены III Всероссийские сельские игры, Чемпионат Европы по городкам, Чемпионат России по русской лапте. В 2009-2010г.г. были проведены Областные летние сельские спортивные Игры «Золотой колос».</w:t>
      </w:r>
    </w:p>
    <w:p w:rsidR="009A75EF" w:rsidRPr="009A75EF" w:rsidRDefault="009A75EF" w:rsidP="009A75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   В детско-юношеской спортивной школе в 2022 году  занимается 985 человека. Планируется в 2023 году увеличить охват детей занимающихся спортом более 1000 человек.</w:t>
      </w:r>
    </w:p>
    <w:p w:rsidR="009A75EF" w:rsidRPr="009A75EF" w:rsidRDefault="009A75EF" w:rsidP="0086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5EF" w:rsidRPr="009A75EF" w:rsidRDefault="009A75EF" w:rsidP="0086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5EF" w:rsidRPr="009A75EF" w:rsidRDefault="009A75EF" w:rsidP="00865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725" w:rsidRPr="009A75EF" w:rsidRDefault="00B75725" w:rsidP="009A7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9A75EF">
        <w:rPr>
          <w:rFonts w:ascii="Times New Roman" w:eastAsia="Calibri" w:hAnsi="Times New Roman" w:cs="Times New Roman"/>
          <w:b/>
          <w:sz w:val="28"/>
          <w:szCs w:val="28"/>
        </w:rPr>
        <w:t>. Земельные отношения</w:t>
      </w:r>
    </w:p>
    <w:p w:rsidR="00171CD4" w:rsidRPr="009A75EF" w:rsidRDefault="00171CD4" w:rsidP="00171CD4">
      <w:pPr>
        <w:pStyle w:val="ac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 w:rsidRPr="009A75EF">
        <w:rPr>
          <w:color w:val="2C2D2E"/>
          <w:sz w:val="28"/>
          <w:szCs w:val="28"/>
        </w:rPr>
        <w:t>На 01.01.2022 год площадь Увельского муниципального района составляет 229889 га, из них площадь земель, подлежащая налогообложению, составляет 103166 га (в собственности граждан  находится 77452 га, в собственности юридических лиц 24584 га, в муниципальной собственности 1130 га), что составляет 45,3% от общей площади земель муниципального образования.</w:t>
      </w:r>
    </w:p>
    <w:p w:rsidR="00171CD4" w:rsidRPr="009A75EF" w:rsidRDefault="00171CD4" w:rsidP="00171CD4">
      <w:pPr>
        <w:pStyle w:val="ac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 w:rsidRPr="009A75EF">
        <w:rPr>
          <w:color w:val="2C2D2E"/>
          <w:sz w:val="28"/>
          <w:szCs w:val="28"/>
        </w:rPr>
        <w:t>За период 2022 года заключено 59 договора купли продажи земельных участков, государственная собственность на которые не разграничена на общую площадь 32 769 тыс. кв.м. (3 277 га).</w:t>
      </w:r>
    </w:p>
    <w:p w:rsidR="00171CD4" w:rsidRPr="009A75EF" w:rsidRDefault="00171CD4" w:rsidP="00171CD4">
      <w:pPr>
        <w:pStyle w:val="ac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 w:rsidRPr="009A75EF">
        <w:rPr>
          <w:color w:val="2C2D2E"/>
          <w:sz w:val="28"/>
          <w:szCs w:val="28"/>
        </w:rPr>
        <w:t>С целью увеличения доли площади земельных участков, подлежащих налогообложению, в течение 2022 года органом муниципального земельного контроля и государственного земельного надзора по результатам контрольно - надзорные мероприятий заключено 56 соглашений о перераспределении земельных участков, находящихся в собственности граждан с землями, государственная собственность на которые не разграничена общей площадью 16 786 кв</w:t>
      </w:r>
      <w:proofErr w:type="gramStart"/>
      <w:r w:rsidRPr="009A75EF">
        <w:rPr>
          <w:color w:val="2C2D2E"/>
          <w:sz w:val="28"/>
          <w:szCs w:val="28"/>
        </w:rPr>
        <w:t>.м</w:t>
      </w:r>
      <w:proofErr w:type="gramEnd"/>
      <w:r w:rsidRPr="009A75EF">
        <w:rPr>
          <w:color w:val="2C2D2E"/>
          <w:sz w:val="28"/>
          <w:szCs w:val="28"/>
        </w:rPr>
        <w:t>, которые в свою очередь использовались гражданами без оформления документов на право пользования земельными участками.</w:t>
      </w:r>
    </w:p>
    <w:p w:rsidR="00171CD4" w:rsidRPr="009A75EF" w:rsidRDefault="00171CD4" w:rsidP="00171CD4">
      <w:pPr>
        <w:pStyle w:val="ac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 w:rsidRPr="009A75EF">
        <w:rPr>
          <w:color w:val="2C2D2E"/>
          <w:sz w:val="28"/>
          <w:szCs w:val="28"/>
        </w:rPr>
        <w:t>В результате проведенных мероприятий, доля площади земельных участков, подлежащих налогообложению на 01.01.2023 года, составляет 45,3%.</w:t>
      </w:r>
    </w:p>
    <w:p w:rsidR="00171CD4" w:rsidRPr="009A75EF" w:rsidRDefault="00171CD4" w:rsidP="00171CD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C2D2E"/>
        </w:rPr>
      </w:pPr>
      <w:r w:rsidRPr="009A75EF">
        <w:rPr>
          <w:rFonts w:ascii="Times New Roman" w:hAnsi="Times New Roman" w:cs="Times New Roman"/>
          <w:color w:val="2C2D2E"/>
          <w:sz w:val="28"/>
          <w:szCs w:val="28"/>
        </w:rPr>
        <w:t>На период 2022 года данные мероприятия позволили увеличить значение показателя по отношению к предыдущему периоду на 1,5%.</w:t>
      </w:r>
      <w:r w:rsidRPr="009A75EF">
        <w:rPr>
          <w:rFonts w:ascii="Times New Roman" w:hAnsi="Times New Roman" w:cs="Times New Roman"/>
          <w:color w:val="2C2D2E"/>
        </w:rPr>
        <w:t> </w:t>
      </w:r>
    </w:p>
    <w:p w:rsidR="00D26A87" w:rsidRPr="009A75EF" w:rsidRDefault="00BD0EE8" w:rsidP="00171C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50535" w:rsidRPr="009A75EF" w:rsidRDefault="00D52E9E" w:rsidP="00865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75725" w:rsidRPr="009A7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1E4B" w:rsidRPr="009A7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5EF">
        <w:rPr>
          <w:rFonts w:ascii="Times New Roman" w:hAnsi="Times New Roman" w:cs="Times New Roman"/>
          <w:b/>
          <w:sz w:val="28"/>
          <w:szCs w:val="28"/>
        </w:rPr>
        <w:t>.</w:t>
      </w:r>
      <w:r w:rsidR="003377B3" w:rsidRPr="009A7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1D3" w:rsidRPr="009A75EF">
        <w:rPr>
          <w:rFonts w:ascii="Times New Roman" w:hAnsi="Times New Roman" w:cs="Times New Roman"/>
          <w:b/>
          <w:sz w:val="28"/>
          <w:szCs w:val="28"/>
        </w:rPr>
        <w:t xml:space="preserve">Жилищное строительство </w:t>
      </w:r>
    </w:p>
    <w:p w:rsidR="00865EC6" w:rsidRPr="009A75EF" w:rsidRDefault="00D301D3" w:rsidP="00865E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и обеспечение граждан жильем</w:t>
      </w:r>
      <w:r w:rsidRPr="009A75EF">
        <w:rPr>
          <w:rFonts w:ascii="Times New Roman" w:hAnsi="Times New Roman" w:cs="Times New Roman"/>
          <w:sz w:val="28"/>
          <w:szCs w:val="28"/>
        </w:rPr>
        <w:t>.</w:t>
      </w:r>
    </w:p>
    <w:p w:rsidR="00171CD4" w:rsidRPr="009A75EF" w:rsidRDefault="00171CD4" w:rsidP="00171CD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приходящихся в среднем на </w:t>
      </w:r>
      <w:r w:rsidRPr="009A75EF">
        <w:rPr>
          <w:rFonts w:ascii="Times New Roman" w:hAnsi="Times New Roman" w:cs="Times New Roman"/>
          <w:sz w:val="28"/>
          <w:szCs w:val="28"/>
        </w:rPr>
        <w:br/>
        <w:t>1 жителя всего в 2022 году составила 24,38 кв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>/чел, это больше показателя 2021 года (23,73 кв.м/чел.) на 0,65 кв.м/чел.</w:t>
      </w:r>
    </w:p>
    <w:p w:rsidR="00171CD4" w:rsidRPr="009A75EF" w:rsidRDefault="00171CD4" w:rsidP="00171CD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Общая площадь жилых помещений, введенная в эксплуатацию за 2022 год, приходящаяся в среднем на 1 жителя Увельского муниципального района, составляет 0,36 кв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/чел., что выше показателя 2021 года (0,26 кв.м/чел.) на 0,1 кв.м/чел. </w:t>
      </w:r>
    </w:p>
    <w:p w:rsidR="00171CD4" w:rsidRPr="009A75EF" w:rsidRDefault="00171CD4" w:rsidP="00171CD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eastAsia="Times New Roman" w:hAnsi="Times New Roman" w:cs="Times New Roman"/>
          <w:sz w:val="28"/>
        </w:rPr>
        <w:t xml:space="preserve">В 2023 году планируется повышение показателя «Площадь жилых помещений, введенная в действие за год, приходящаяся в среднем на </w:t>
      </w:r>
      <w:r w:rsidRPr="009A75EF">
        <w:rPr>
          <w:rFonts w:ascii="Times New Roman" w:eastAsia="Times New Roman" w:hAnsi="Times New Roman" w:cs="Times New Roman"/>
          <w:sz w:val="28"/>
        </w:rPr>
        <w:br/>
        <w:t>1 жителя» на 0,02 кв</w:t>
      </w:r>
      <w:proofErr w:type="gramStart"/>
      <w:r w:rsidRPr="009A75EF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9A75EF">
        <w:rPr>
          <w:rFonts w:ascii="Times New Roman" w:eastAsia="Times New Roman" w:hAnsi="Times New Roman" w:cs="Times New Roman"/>
          <w:sz w:val="28"/>
        </w:rPr>
        <w:t>/чел за счет ввода в эксплуатацию одного многоквартирного дома.</w:t>
      </w:r>
    </w:p>
    <w:p w:rsidR="00171CD4" w:rsidRPr="009A75EF" w:rsidRDefault="00171CD4" w:rsidP="00171CD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Увельского муниципального района утверждена решением Собрания депутатов Увельского муниципального района от 29 октября 2009 года №79. В 2021 году в неё внесены изменения, утвержденные решением Собрания депутатов Увельского муниципального района от </w:t>
      </w:r>
      <w:r w:rsidRPr="009A75EF">
        <w:rPr>
          <w:rFonts w:ascii="Times New Roman" w:hAnsi="Times New Roman" w:cs="Times New Roman"/>
          <w:sz w:val="28"/>
          <w:szCs w:val="28"/>
          <w:lang w:eastAsia="ru-RU"/>
        </w:rPr>
        <w:t>15.04.2021г № 15</w:t>
      </w:r>
      <w:r w:rsidRPr="009A7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CD4" w:rsidRPr="009A75EF" w:rsidRDefault="00171CD4" w:rsidP="00171C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 w:rsidRPr="009A75EF">
        <w:rPr>
          <w:rFonts w:ascii="Times New Roman" w:eastAsia="Times New Roman" w:hAnsi="Times New Roman"/>
          <w:sz w:val="28"/>
        </w:rPr>
        <w:t xml:space="preserve">Доля населения, получившего жилые помещения и улучшившие жилищные условия в отчетном году, к общей численности населения, состоящего на учете в </w:t>
      </w:r>
      <w:r w:rsidRPr="009A75EF">
        <w:rPr>
          <w:rFonts w:ascii="Times New Roman" w:eastAsia="Times New Roman" w:hAnsi="Times New Roman"/>
          <w:sz w:val="28"/>
        </w:rPr>
        <w:lastRenderedPageBreak/>
        <w:t>качестве нуждающегося в жилых помещениях по Увельскому муниципальному району за 2022 год составила 15,29 %. Запланированное значение показателя на 2022 год (10 %) достигнуто с небольшим приростом, обусловленным увеличением числа многодетных семей, изъявивших желание получить социальную выплату взамен права на предоставление земельного</w:t>
      </w:r>
      <w:proofErr w:type="gramEnd"/>
      <w:r w:rsidRPr="009A75EF">
        <w:rPr>
          <w:rFonts w:ascii="Times New Roman" w:eastAsia="Times New Roman" w:hAnsi="Times New Roman"/>
          <w:sz w:val="28"/>
        </w:rPr>
        <w:t xml:space="preserve"> участка в собственность. В 2023 году повышение показателя не планируется.</w:t>
      </w:r>
    </w:p>
    <w:p w:rsidR="00375990" w:rsidRPr="009A75EF" w:rsidRDefault="00375990" w:rsidP="00865E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750535" w:rsidRPr="009A75EF" w:rsidRDefault="00D52E9E" w:rsidP="00865EC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75725" w:rsidRPr="009A7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1E4B" w:rsidRPr="009A75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5EF">
        <w:rPr>
          <w:rFonts w:ascii="Times New Roman" w:hAnsi="Times New Roman" w:cs="Times New Roman"/>
          <w:b/>
          <w:sz w:val="28"/>
          <w:szCs w:val="28"/>
        </w:rPr>
        <w:t>.</w:t>
      </w:r>
      <w:r w:rsidR="00B06D30" w:rsidRPr="009A7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1D3" w:rsidRPr="009A75EF">
        <w:rPr>
          <w:rFonts w:ascii="Times New Roman" w:hAnsi="Times New Roman" w:cs="Times New Roman"/>
          <w:b/>
          <w:sz w:val="28"/>
          <w:szCs w:val="28"/>
        </w:rPr>
        <w:t>Жилищно-коммунальное</w:t>
      </w:r>
    </w:p>
    <w:p w:rsidR="00750535" w:rsidRPr="009A75EF" w:rsidRDefault="00F64208" w:rsidP="009A75E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х</w:t>
      </w:r>
      <w:r w:rsidR="00D301D3" w:rsidRPr="009A75EF">
        <w:rPr>
          <w:rFonts w:ascii="Times New Roman" w:hAnsi="Times New Roman" w:cs="Times New Roman"/>
          <w:b/>
          <w:sz w:val="28"/>
          <w:szCs w:val="28"/>
        </w:rPr>
        <w:t>озяйство</w:t>
      </w:r>
    </w:p>
    <w:p w:rsidR="002A7AEF" w:rsidRPr="009A75EF" w:rsidRDefault="002A7AEF" w:rsidP="002A7A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5EF">
        <w:rPr>
          <w:rFonts w:ascii="Times New Roman" w:hAnsi="Times New Roman"/>
          <w:sz w:val="28"/>
          <w:szCs w:val="28"/>
        </w:rPr>
        <w:t xml:space="preserve">При подготовке </w:t>
      </w:r>
      <w:proofErr w:type="gramStart"/>
      <w:r w:rsidRPr="009A75EF">
        <w:rPr>
          <w:rFonts w:ascii="Times New Roman" w:hAnsi="Times New Roman"/>
          <w:sz w:val="28"/>
          <w:szCs w:val="28"/>
        </w:rPr>
        <w:t>показателей эффективности деятельности органов местного самоуправления Увельского муниципального</w:t>
      </w:r>
      <w:proofErr w:type="gramEnd"/>
      <w:r w:rsidRPr="009A75EF">
        <w:rPr>
          <w:rFonts w:ascii="Times New Roman" w:hAnsi="Times New Roman"/>
          <w:sz w:val="28"/>
          <w:szCs w:val="28"/>
        </w:rPr>
        <w:t xml:space="preserve"> района (раздел Жилищно-коммунальное хозяйство, энергосбережение и повышение энергетической эффективности) установлены изменения по следующим показателям: </w:t>
      </w:r>
    </w:p>
    <w:p w:rsidR="002A7AEF" w:rsidRPr="009A75EF" w:rsidRDefault="002A7AEF" w:rsidP="002A7A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2A7AEF" w:rsidRPr="009A75EF" w:rsidRDefault="002A7AEF" w:rsidP="002A7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На территории района все собственники многоквартирных домов выбрали и реализуют один из способов управления многоквартирными домами. В 25 многоквартирных домах управление осуществляется через управляющую компанию. В 159 домах собственники выбрали непосредственный способ управления.</w:t>
      </w:r>
    </w:p>
    <w:p w:rsidR="002A7AEF" w:rsidRPr="009A75EF" w:rsidRDefault="002A7AEF" w:rsidP="002A7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в отчетном году составил 100%. Согласно постановлению Администрации Увельского муниципального района от 19.03.2013 г. № 330 составлен график проведения, и постановки на государственный  кадастровый учет  оставшихся земельных участков под многоквартирными домами. </w:t>
      </w:r>
    </w:p>
    <w:p w:rsidR="002A7AEF" w:rsidRPr="009A75EF" w:rsidRDefault="002A7AEF" w:rsidP="002A7AE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EF" w:rsidRPr="009A75EF" w:rsidRDefault="002A7AEF" w:rsidP="002A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2A7AEF" w:rsidRPr="009A75EF" w:rsidRDefault="002A7AEF" w:rsidP="002A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AEF" w:rsidRPr="009A75EF" w:rsidRDefault="002A7AEF" w:rsidP="002A7AE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Удельная величина потребления в МКД.</w:t>
      </w:r>
    </w:p>
    <w:p w:rsidR="000860DE" w:rsidRPr="009A75EF" w:rsidRDefault="002A7AEF" w:rsidP="000860DE">
      <w:pPr>
        <w:tabs>
          <w:tab w:val="left" w:pos="84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В связи с оснащением квартир МКД дополнительными бытовыми приборами произошло увеличение потреблен</w:t>
      </w:r>
      <w:r w:rsidR="000860DE" w:rsidRPr="009A75EF">
        <w:rPr>
          <w:rFonts w:ascii="Times New Roman" w:hAnsi="Times New Roman" w:cs="Times New Roman"/>
          <w:sz w:val="28"/>
          <w:szCs w:val="28"/>
        </w:rPr>
        <w:t>ия электрической энергии на 9,99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кВт/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на 1 проживающего. По предоставленным</w:t>
      </w:r>
      <w:r w:rsidR="000860DE" w:rsidRPr="009A75EF">
        <w:rPr>
          <w:rFonts w:ascii="Times New Roman" w:hAnsi="Times New Roman" w:cs="Times New Roman"/>
          <w:sz w:val="28"/>
          <w:szCs w:val="28"/>
        </w:rPr>
        <w:t xml:space="preserve"> данным в Увельском районе в 134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квартирах были уста</w:t>
      </w:r>
      <w:r w:rsidR="000860DE" w:rsidRPr="009A75EF">
        <w:rPr>
          <w:rFonts w:ascii="Times New Roman" w:hAnsi="Times New Roman" w:cs="Times New Roman"/>
          <w:sz w:val="28"/>
          <w:szCs w:val="28"/>
        </w:rPr>
        <w:t xml:space="preserve">новлены </w:t>
      </w:r>
      <w:proofErr w:type="spellStart"/>
      <w:r w:rsidR="000860DE" w:rsidRPr="009A75EF">
        <w:rPr>
          <w:rFonts w:ascii="Times New Roman" w:hAnsi="Times New Roman" w:cs="Times New Roman"/>
          <w:sz w:val="28"/>
          <w:szCs w:val="28"/>
        </w:rPr>
        <w:t>электроводонагреватели</w:t>
      </w:r>
      <w:proofErr w:type="spellEnd"/>
      <w:r w:rsidR="000860DE" w:rsidRPr="009A75EF">
        <w:rPr>
          <w:rFonts w:ascii="Times New Roman" w:hAnsi="Times New Roman" w:cs="Times New Roman"/>
          <w:sz w:val="28"/>
          <w:szCs w:val="28"/>
        </w:rPr>
        <w:t>, посудомоечные</w:t>
      </w:r>
      <w:r w:rsidRPr="009A75EF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0860DE" w:rsidRPr="009A75EF">
        <w:rPr>
          <w:rFonts w:ascii="Times New Roman" w:hAnsi="Times New Roman" w:cs="Times New Roman"/>
          <w:sz w:val="28"/>
          <w:szCs w:val="28"/>
        </w:rPr>
        <w:t>ы</w:t>
      </w:r>
      <w:r w:rsidRPr="009A7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электродуховок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и другого бытового оборудования.</w:t>
      </w:r>
    </w:p>
    <w:p w:rsidR="002A7AEF" w:rsidRPr="009A75EF" w:rsidRDefault="002A7AEF" w:rsidP="000860DE">
      <w:pPr>
        <w:tabs>
          <w:tab w:val="left" w:pos="84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Ум</w:t>
      </w:r>
      <w:r w:rsidR="000860DE" w:rsidRPr="009A75EF">
        <w:rPr>
          <w:rFonts w:ascii="Times New Roman" w:hAnsi="Times New Roman" w:cs="Times New Roman"/>
          <w:sz w:val="28"/>
          <w:szCs w:val="28"/>
        </w:rPr>
        <w:t>еньшение потребления ХВС на 0,42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куб. м. на 1 проживающего, связано с установками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ПУ воды, установка приборов учета воды в квартирах</w:t>
      </w:r>
      <w:r w:rsidR="000860DE" w:rsidRPr="009A75EF">
        <w:rPr>
          <w:rFonts w:ascii="Times New Roman" w:hAnsi="Times New Roman" w:cs="Times New Roman"/>
          <w:sz w:val="28"/>
          <w:szCs w:val="28"/>
        </w:rPr>
        <w:t>.</w:t>
      </w:r>
    </w:p>
    <w:p w:rsidR="002A7AEF" w:rsidRPr="009A75EF" w:rsidRDefault="000860DE" w:rsidP="000860DE">
      <w:pPr>
        <w:tabs>
          <w:tab w:val="left" w:pos="84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Увеличение</w:t>
      </w:r>
      <w:r w:rsidR="002A7AEF" w:rsidRPr="009A75EF">
        <w:rPr>
          <w:rFonts w:ascii="Times New Roman" w:hAnsi="Times New Roman" w:cs="Times New Roman"/>
          <w:sz w:val="28"/>
          <w:szCs w:val="28"/>
        </w:rPr>
        <w:t xml:space="preserve"> пот</w:t>
      </w:r>
      <w:r w:rsidRPr="009A75EF">
        <w:rPr>
          <w:rFonts w:ascii="Times New Roman" w:hAnsi="Times New Roman" w:cs="Times New Roman"/>
          <w:sz w:val="28"/>
          <w:szCs w:val="28"/>
        </w:rPr>
        <w:t>ребления природного газа на 1,03</w:t>
      </w:r>
      <w:r w:rsidR="002A7AEF" w:rsidRPr="009A75EF">
        <w:rPr>
          <w:rFonts w:ascii="Times New Roman" w:hAnsi="Times New Roman" w:cs="Times New Roman"/>
          <w:sz w:val="28"/>
          <w:szCs w:val="28"/>
        </w:rPr>
        <w:t xml:space="preserve"> тыс. м3 на одного проживающего, связано с установкой приборов учета в квартирах жителями МКД.</w:t>
      </w:r>
    </w:p>
    <w:p w:rsidR="002A7AEF" w:rsidRPr="009A75EF" w:rsidRDefault="002A7AEF" w:rsidP="002A7AEF">
      <w:pPr>
        <w:pStyle w:val="a5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lastRenderedPageBreak/>
        <w:t>Удельная величина потребления энергетических ресурсов муниципальными бюджетными учреждениями.</w:t>
      </w:r>
    </w:p>
    <w:p w:rsidR="005F29AD" w:rsidRPr="009A75EF" w:rsidRDefault="002A7AEF" w:rsidP="002A7A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         В бюджетном секторе увеличение удельной величины </w:t>
      </w:r>
      <w:r w:rsidR="005F29AD" w:rsidRPr="009A75EF">
        <w:rPr>
          <w:rFonts w:ascii="Times New Roman" w:hAnsi="Times New Roman" w:cs="Times New Roman"/>
          <w:sz w:val="28"/>
          <w:szCs w:val="28"/>
        </w:rPr>
        <w:t>за электрическую энергию за 2022 год 2702</w:t>
      </w:r>
      <w:r w:rsidRPr="009A75EF">
        <w:rPr>
          <w:rFonts w:ascii="Times New Roman" w:hAnsi="Times New Roman" w:cs="Times New Roman"/>
          <w:sz w:val="28"/>
          <w:szCs w:val="28"/>
        </w:rPr>
        <w:t>,7</w:t>
      </w:r>
      <w:r w:rsidR="005F29AD" w:rsidRPr="009A75EF">
        <w:rPr>
          <w:rFonts w:ascii="Times New Roman" w:hAnsi="Times New Roman" w:cs="Times New Roman"/>
          <w:sz w:val="28"/>
          <w:szCs w:val="28"/>
        </w:rPr>
        <w:t>06</w:t>
      </w:r>
      <w:r w:rsidRPr="009A75EF">
        <w:rPr>
          <w:rFonts w:ascii="Times New Roman" w:hAnsi="Times New Roman" w:cs="Times New Roman"/>
          <w:sz w:val="28"/>
          <w:szCs w:val="28"/>
        </w:rPr>
        <w:t xml:space="preserve"> тыс. кВт (4</w:t>
      </w:r>
      <w:r w:rsidR="005F29AD" w:rsidRPr="009A75EF">
        <w:rPr>
          <w:rFonts w:ascii="Times New Roman" w:hAnsi="Times New Roman" w:cs="Times New Roman"/>
          <w:sz w:val="28"/>
          <w:szCs w:val="28"/>
        </w:rPr>
        <w:t>400</w:t>
      </w:r>
      <w:r w:rsidRPr="009A75EF">
        <w:rPr>
          <w:rFonts w:ascii="Times New Roman" w:hAnsi="Times New Roman" w:cs="Times New Roman"/>
          <w:sz w:val="28"/>
          <w:szCs w:val="28"/>
        </w:rPr>
        <w:t>,</w:t>
      </w:r>
      <w:r w:rsidR="005F29AD" w:rsidRPr="009A75EF">
        <w:rPr>
          <w:rFonts w:ascii="Times New Roman" w:hAnsi="Times New Roman" w:cs="Times New Roman"/>
          <w:sz w:val="28"/>
          <w:szCs w:val="28"/>
        </w:rPr>
        <w:t>506</w:t>
      </w:r>
      <w:r w:rsidRPr="009A75EF">
        <w:rPr>
          <w:rFonts w:ascii="Times New Roman" w:hAnsi="Times New Roman" w:cs="Times New Roman"/>
          <w:sz w:val="28"/>
          <w:szCs w:val="28"/>
        </w:rPr>
        <w:t>-</w:t>
      </w:r>
      <w:r w:rsidR="005F29AD" w:rsidRPr="009A75EF">
        <w:rPr>
          <w:rFonts w:ascii="Times New Roman" w:hAnsi="Times New Roman" w:cs="Times New Roman"/>
          <w:sz w:val="28"/>
          <w:szCs w:val="28"/>
        </w:rPr>
        <w:t>1697,8(уличное освещение)) на 17,56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кВт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на 1 человека населения связано со сдачей нов</w:t>
      </w:r>
      <w:r w:rsidR="005F29AD" w:rsidRPr="009A75EF">
        <w:rPr>
          <w:rFonts w:ascii="Times New Roman" w:hAnsi="Times New Roman" w:cs="Times New Roman"/>
          <w:sz w:val="28"/>
          <w:szCs w:val="28"/>
        </w:rPr>
        <w:t>ого</w:t>
      </w:r>
      <w:r w:rsidRPr="009A75E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F29AD" w:rsidRPr="009A75EF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5F29AD" w:rsidRPr="009A75E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5F29AD" w:rsidRPr="009A75E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5F29AD" w:rsidRPr="009A75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29AD" w:rsidRPr="009A75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29AD" w:rsidRPr="009A75EF">
        <w:rPr>
          <w:rFonts w:ascii="Times New Roman" w:hAnsi="Times New Roman" w:cs="Times New Roman"/>
          <w:sz w:val="28"/>
          <w:szCs w:val="28"/>
        </w:rPr>
        <w:t>ичигино</w:t>
      </w:r>
      <w:proofErr w:type="spellEnd"/>
      <w:r w:rsidR="005F29AD" w:rsidRPr="009A75EF">
        <w:rPr>
          <w:rFonts w:ascii="Times New Roman" w:hAnsi="Times New Roman" w:cs="Times New Roman"/>
          <w:sz w:val="28"/>
          <w:szCs w:val="28"/>
        </w:rPr>
        <w:t xml:space="preserve"> и переход детского сада п.Мирный с теплоснабжения на электроснабжение. </w:t>
      </w:r>
    </w:p>
    <w:p w:rsidR="002A7AEF" w:rsidRPr="009A75EF" w:rsidRDefault="002A7AEF" w:rsidP="002A7A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ab/>
        <w:t>Уме</w:t>
      </w:r>
      <w:r w:rsidR="005F29AD" w:rsidRPr="009A75EF">
        <w:rPr>
          <w:rFonts w:ascii="Times New Roman" w:hAnsi="Times New Roman" w:cs="Times New Roman"/>
          <w:sz w:val="28"/>
          <w:szCs w:val="28"/>
        </w:rPr>
        <w:t>ньшение тепловой энергии на 0,01</w:t>
      </w:r>
      <w:r w:rsidRPr="009A75EF">
        <w:rPr>
          <w:rFonts w:ascii="Times New Roman" w:hAnsi="Times New Roman" w:cs="Times New Roman"/>
          <w:sz w:val="28"/>
          <w:szCs w:val="28"/>
        </w:rPr>
        <w:t xml:space="preserve"> Гкал на 1 кв. м. общей площади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с установкой </w:t>
      </w:r>
      <w:proofErr w:type="spellStart"/>
      <w:r w:rsidRPr="009A75EF">
        <w:rPr>
          <w:rFonts w:ascii="Times New Roman" w:hAnsi="Times New Roman" w:cs="Times New Roman"/>
          <w:sz w:val="28"/>
          <w:szCs w:val="28"/>
        </w:rPr>
        <w:t>теплосчетчиков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>.</w:t>
      </w:r>
    </w:p>
    <w:p w:rsidR="002A7AEF" w:rsidRPr="009A75EF" w:rsidRDefault="002A7AEF" w:rsidP="002A7AEF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 </w:t>
      </w:r>
      <w:r w:rsidR="005F29AD" w:rsidRPr="009A75EF">
        <w:rPr>
          <w:rFonts w:ascii="Times New Roman" w:hAnsi="Times New Roman" w:cs="Times New Roman"/>
          <w:sz w:val="28"/>
          <w:szCs w:val="28"/>
        </w:rPr>
        <w:t>Увеличение потребления ХВС на 0,21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куб. м. на 1 человека населения</w:t>
      </w:r>
      <w:r w:rsidR="005F29AD" w:rsidRPr="009A75EF">
        <w:rPr>
          <w:rFonts w:ascii="Times New Roman" w:hAnsi="Times New Roman" w:cs="Times New Roman"/>
          <w:sz w:val="28"/>
          <w:szCs w:val="28"/>
        </w:rPr>
        <w:t xml:space="preserve"> связано со сдачей нового объекта </w:t>
      </w:r>
      <w:proofErr w:type="spellStart"/>
      <w:r w:rsidR="005F29AD" w:rsidRPr="009A75E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5F29AD" w:rsidRPr="009A75E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5F29AD" w:rsidRPr="009A75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29AD" w:rsidRPr="009A75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29AD" w:rsidRPr="009A75EF">
        <w:rPr>
          <w:rFonts w:ascii="Times New Roman" w:hAnsi="Times New Roman" w:cs="Times New Roman"/>
          <w:sz w:val="28"/>
          <w:szCs w:val="28"/>
        </w:rPr>
        <w:t>ичигино</w:t>
      </w:r>
      <w:proofErr w:type="spellEnd"/>
      <w:r w:rsidR="005F29AD" w:rsidRPr="009A75EF">
        <w:rPr>
          <w:rFonts w:ascii="Times New Roman" w:hAnsi="Times New Roman" w:cs="Times New Roman"/>
          <w:sz w:val="28"/>
          <w:szCs w:val="28"/>
        </w:rPr>
        <w:t>.</w:t>
      </w:r>
    </w:p>
    <w:p w:rsidR="002957DD" w:rsidRPr="009A75EF" w:rsidRDefault="002A7AEF" w:rsidP="009A75E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Увеличение потребления природного газа за 202</w:t>
      </w:r>
      <w:r w:rsidR="005F29AD" w:rsidRPr="009A75EF">
        <w:rPr>
          <w:rFonts w:ascii="Times New Roman" w:hAnsi="Times New Roman" w:cs="Times New Roman"/>
          <w:sz w:val="28"/>
          <w:szCs w:val="28"/>
        </w:rPr>
        <w:t>2</w:t>
      </w:r>
      <w:r w:rsidRPr="009A75EF">
        <w:rPr>
          <w:rFonts w:ascii="Times New Roman" w:hAnsi="Times New Roman" w:cs="Times New Roman"/>
          <w:sz w:val="28"/>
          <w:szCs w:val="28"/>
        </w:rPr>
        <w:t xml:space="preserve"> г 13</w:t>
      </w:r>
      <w:r w:rsidR="005F29AD" w:rsidRPr="009A75EF">
        <w:rPr>
          <w:rFonts w:ascii="Times New Roman" w:hAnsi="Times New Roman" w:cs="Times New Roman"/>
          <w:sz w:val="28"/>
          <w:szCs w:val="28"/>
        </w:rPr>
        <w:t>8</w:t>
      </w:r>
      <w:r w:rsidRPr="009A75EF">
        <w:rPr>
          <w:rFonts w:ascii="Times New Roman" w:hAnsi="Times New Roman" w:cs="Times New Roman"/>
          <w:sz w:val="28"/>
          <w:szCs w:val="28"/>
        </w:rPr>
        <w:t>,</w:t>
      </w:r>
      <w:r w:rsidR="005F29AD" w:rsidRPr="009A75EF">
        <w:rPr>
          <w:rFonts w:ascii="Times New Roman" w:hAnsi="Times New Roman" w:cs="Times New Roman"/>
          <w:sz w:val="28"/>
          <w:szCs w:val="28"/>
        </w:rPr>
        <w:t>922</w:t>
      </w:r>
      <w:r w:rsidRPr="009A75EF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9A75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A75EF">
        <w:rPr>
          <w:rFonts w:ascii="Times New Roman" w:hAnsi="Times New Roman" w:cs="Times New Roman"/>
          <w:sz w:val="28"/>
          <w:szCs w:val="28"/>
        </w:rPr>
        <w:t xml:space="preserve">  на 0,</w:t>
      </w:r>
      <w:r w:rsidR="005F29AD" w:rsidRPr="009A75EF">
        <w:rPr>
          <w:rFonts w:ascii="Times New Roman" w:hAnsi="Times New Roman" w:cs="Times New Roman"/>
          <w:sz w:val="28"/>
          <w:szCs w:val="28"/>
        </w:rPr>
        <w:t>23</w:t>
      </w:r>
      <w:r w:rsidRPr="009A75EF">
        <w:rPr>
          <w:rFonts w:ascii="Times New Roman" w:hAnsi="Times New Roman" w:cs="Times New Roman"/>
          <w:sz w:val="28"/>
          <w:szCs w:val="28"/>
        </w:rPr>
        <w:t xml:space="preserve"> куб. м. </w:t>
      </w:r>
      <w:r w:rsidR="005F29AD" w:rsidRPr="009A75EF">
        <w:rPr>
          <w:rFonts w:ascii="Times New Roman" w:hAnsi="Times New Roman" w:cs="Times New Roman"/>
          <w:sz w:val="28"/>
          <w:szCs w:val="28"/>
        </w:rPr>
        <w:t>на 1 человека населения связано  с</w:t>
      </w:r>
      <w:r w:rsidRPr="009A75EF">
        <w:rPr>
          <w:rFonts w:ascii="Times New Roman" w:hAnsi="Times New Roman" w:cs="Times New Roman"/>
          <w:sz w:val="28"/>
          <w:szCs w:val="28"/>
        </w:rPr>
        <w:t xml:space="preserve"> увеличением численности отдыхающих людей в </w:t>
      </w:r>
      <w:proofErr w:type="spellStart"/>
      <w:r w:rsidR="005F29AD" w:rsidRPr="009A75EF">
        <w:rPr>
          <w:rFonts w:ascii="Times New Roman" w:hAnsi="Times New Roman" w:cs="Times New Roman"/>
          <w:sz w:val="28"/>
          <w:szCs w:val="28"/>
        </w:rPr>
        <w:t>осеннее-</w:t>
      </w:r>
      <w:r w:rsidRPr="009A75EF">
        <w:rPr>
          <w:rFonts w:ascii="Times New Roman" w:hAnsi="Times New Roman" w:cs="Times New Roman"/>
          <w:sz w:val="28"/>
          <w:szCs w:val="28"/>
        </w:rPr>
        <w:t>зимний</w:t>
      </w:r>
      <w:proofErr w:type="spellEnd"/>
      <w:r w:rsidRPr="009A75EF">
        <w:rPr>
          <w:rFonts w:ascii="Times New Roman" w:hAnsi="Times New Roman" w:cs="Times New Roman"/>
          <w:sz w:val="28"/>
          <w:szCs w:val="28"/>
        </w:rPr>
        <w:t xml:space="preserve"> период в МБОУ </w:t>
      </w:r>
      <w:proofErr w:type="gramStart"/>
      <w:r w:rsidRPr="009A75E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A75EF">
        <w:rPr>
          <w:rFonts w:ascii="Times New Roman" w:hAnsi="Times New Roman" w:cs="Times New Roman"/>
          <w:sz w:val="28"/>
          <w:szCs w:val="28"/>
        </w:rPr>
        <w:t xml:space="preserve"> «Восход».</w:t>
      </w:r>
    </w:p>
    <w:p w:rsidR="002957DD" w:rsidRPr="009A75EF" w:rsidRDefault="002957DD" w:rsidP="00865EC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03" w:rsidRPr="009A75EF" w:rsidRDefault="00AB4203" w:rsidP="00AB420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A75EF">
        <w:rPr>
          <w:rFonts w:ascii="Times New Roman" w:hAnsi="Times New Roman" w:cs="Times New Roman"/>
          <w:b/>
          <w:sz w:val="28"/>
          <w:szCs w:val="28"/>
        </w:rPr>
        <w:t xml:space="preserve">. Организация муниципального </w:t>
      </w:r>
    </w:p>
    <w:p w:rsidR="00AB4203" w:rsidRPr="009A75EF" w:rsidRDefault="00AB4203" w:rsidP="00AB420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AB4203" w:rsidRPr="009A75EF" w:rsidRDefault="00AB4203" w:rsidP="00AB4203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2022 году увеличилась на </w:t>
      </w: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2,87 </w:t>
      </w:r>
      <w:r w:rsidRPr="009A75EF">
        <w:rPr>
          <w:rFonts w:ascii="Times New Roman" w:hAnsi="Times New Roman" w:cs="Times New Roman"/>
          <w:sz w:val="28"/>
          <w:szCs w:val="28"/>
        </w:rPr>
        <w:t xml:space="preserve">процентов по сравнению с 2021 годом. Рост доли налоговых и неналоговых доходов в 2022 году по сравнению с 2021 годом связан с ростом: </w:t>
      </w: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A75EF">
        <w:rPr>
          <w:rFonts w:ascii="Times New Roman" w:hAnsi="Times New Roman" w:cs="Times New Roman"/>
          <w:sz w:val="28"/>
          <w:szCs w:val="28"/>
        </w:rPr>
        <w:t>налога на доходы физических лиц с доходов, источником которых является налоговый агент</w:t>
      </w:r>
      <w:bookmarkStart w:id="1" w:name="_GoBack"/>
      <w:bookmarkEnd w:id="1"/>
      <w:r w:rsidRPr="009A75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- доходов, получаемых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участков;</w:t>
      </w: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доходов от продажи земельных участков, государственная собственность на которые не разграничена. </w:t>
      </w: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В 2023 году прогнозируется снижение доли собственных доходов в общем объеме доходов по сравнению с 2022 годом на 9,7 процентов в связи с ростом объема безвозмездных поступлений в бюджет Увельского муниципального района. </w:t>
      </w:r>
    </w:p>
    <w:p w:rsidR="000860DE" w:rsidRPr="009A75EF" w:rsidRDefault="000860DE" w:rsidP="000860D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оплате труда (включая начисления на оплату труда) в муниципальных учреждениях в 2022 году отсутствует.</w:t>
      </w:r>
    </w:p>
    <w:p w:rsidR="00217382" w:rsidRDefault="000860DE" w:rsidP="002957DD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EF">
        <w:rPr>
          <w:rFonts w:ascii="Times New Roman" w:hAnsi="Times New Roman" w:cs="Times New Roman"/>
          <w:sz w:val="28"/>
          <w:szCs w:val="28"/>
        </w:rPr>
        <w:t xml:space="preserve">В 2023 году прогнозируется рост расходов на содержание работников органов местного самоуправления в расчете на одного жителя по сравнению с 2022 годом на 24,6 процента, причиной роста является увеличение окладов работников органов местного самоуправления с 1 января 2023 </w:t>
      </w:r>
      <w:r w:rsidRPr="009A75EF">
        <w:rPr>
          <w:rFonts w:ascii="Times New Roman" w:hAnsi="Times New Roman" w:cs="Times New Roman"/>
          <w:color w:val="000000" w:themeColor="text1"/>
          <w:sz w:val="28"/>
          <w:szCs w:val="28"/>
        </w:rPr>
        <w:t>года на 12 процентов и снижением численности  населения на 93 человека.</w:t>
      </w:r>
    </w:p>
    <w:sectPr w:rsidR="00217382" w:rsidSect="002957DD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2C5"/>
    <w:multiLevelType w:val="hybridMultilevel"/>
    <w:tmpl w:val="8F181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06EF3"/>
    <w:multiLevelType w:val="hybridMultilevel"/>
    <w:tmpl w:val="3D30CC1C"/>
    <w:lvl w:ilvl="0" w:tplc="4E964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A2E44"/>
    <w:multiLevelType w:val="hybridMultilevel"/>
    <w:tmpl w:val="41860DDC"/>
    <w:lvl w:ilvl="0" w:tplc="1526D9B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5378"/>
    <w:multiLevelType w:val="hybridMultilevel"/>
    <w:tmpl w:val="F5A2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241A0"/>
    <w:multiLevelType w:val="hybridMultilevel"/>
    <w:tmpl w:val="A17C8320"/>
    <w:lvl w:ilvl="0" w:tplc="C23CF234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73EA7"/>
    <w:multiLevelType w:val="hybridMultilevel"/>
    <w:tmpl w:val="A822D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541510"/>
    <w:multiLevelType w:val="hybridMultilevel"/>
    <w:tmpl w:val="3440FFAE"/>
    <w:lvl w:ilvl="0" w:tplc="BE88D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74277"/>
    <w:multiLevelType w:val="hybridMultilevel"/>
    <w:tmpl w:val="41860DDC"/>
    <w:lvl w:ilvl="0" w:tplc="1526D9B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4D03"/>
    <w:multiLevelType w:val="hybridMultilevel"/>
    <w:tmpl w:val="82F8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C7678"/>
    <w:multiLevelType w:val="hybridMultilevel"/>
    <w:tmpl w:val="41860DDC"/>
    <w:lvl w:ilvl="0" w:tplc="1526D9B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C33A2"/>
    <w:multiLevelType w:val="hybridMultilevel"/>
    <w:tmpl w:val="72CA45C4"/>
    <w:lvl w:ilvl="0" w:tplc="20662E30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27D7FF0"/>
    <w:multiLevelType w:val="hybridMultilevel"/>
    <w:tmpl w:val="C8B8DC50"/>
    <w:lvl w:ilvl="0" w:tplc="27C88C76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1FF9"/>
    <w:multiLevelType w:val="hybridMultilevel"/>
    <w:tmpl w:val="81CE5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A51"/>
    <w:rsid w:val="00002703"/>
    <w:rsid w:val="000040AC"/>
    <w:rsid w:val="0000726F"/>
    <w:rsid w:val="00016863"/>
    <w:rsid w:val="00047182"/>
    <w:rsid w:val="00064EED"/>
    <w:rsid w:val="0006564E"/>
    <w:rsid w:val="000675EB"/>
    <w:rsid w:val="00077BC9"/>
    <w:rsid w:val="00081051"/>
    <w:rsid w:val="00084B35"/>
    <w:rsid w:val="000860DE"/>
    <w:rsid w:val="000875D4"/>
    <w:rsid w:val="0008794A"/>
    <w:rsid w:val="00095B34"/>
    <w:rsid w:val="000A43C5"/>
    <w:rsid w:val="000B43D4"/>
    <w:rsid w:val="000C58D4"/>
    <w:rsid w:val="000C5E57"/>
    <w:rsid w:val="000D759D"/>
    <w:rsid w:val="000E0ADC"/>
    <w:rsid w:val="000E2288"/>
    <w:rsid w:val="000F3D7A"/>
    <w:rsid w:val="00105B23"/>
    <w:rsid w:val="001103C4"/>
    <w:rsid w:val="00145DC9"/>
    <w:rsid w:val="00147AAB"/>
    <w:rsid w:val="00147FAF"/>
    <w:rsid w:val="001511FD"/>
    <w:rsid w:val="001539D4"/>
    <w:rsid w:val="001679DB"/>
    <w:rsid w:val="00171CD4"/>
    <w:rsid w:val="0017607C"/>
    <w:rsid w:val="001B6710"/>
    <w:rsid w:val="001B6E94"/>
    <w:rsid w:val="001D4CCF"/>
    <w:rsid w:val="001E5579"/>
    <w:rsid w:val="001E5CD4"/>
    <w:rsid w:val="0020015B"/>
    <w:rsid w:val="002029A6"/>
    <w:rsid w:val="002039AD"/>
    <w:rsid w:val="00217203"/>
    <w:rsid w:val="00217382"/>
    <w:rsid w:val="0021747F"/>
    <w:rsid w:val="00230276"/>
    <w:rsid w:val="00244107"/>
    <w:rsid w:val="0024748C"/>
    <w:rsid w:val="00250C62"/>
    <w:rsid w:val="00251E41"/>
    <w:rsid w:val="00261FC2"/>
    <w:rsid w:val="00266206"/>
    <w:rsid w:val="002706A6"/>
    <w:rsid w:val="0027388F"/>
    <w:rsid w:val="0027594E"/>
    <w:rsid w:val="002926F8"/>
    <w:rsid w:val="002953A3"/>
    <w:rsid w:val="002957DD"/>
    <w:rsid w:val="002A2C02"/>
    <w:rsid w:val="002A6C88"/>
    <w:rsid w:val="002A7775"/>
    <w:rsid w:val="002A7AEF"/>
    <w:rsid w:val="002B2707"/>
    <w:rsid w:val="002B36D3"/>
    <w:rsid w:val="002C425B"/>
    <w:rsid w:val="002D2A4A"/>
    <w:rsid w:val="0030544D"/>
    <w:rsid w:val="00306ADF"/>
    <w:rsid w:val="0031682E"/>
    <w:rsid w:val="00322683"/>
    <w:rsid w:val="0033560C"/>
    <w:rsid w:val="00335B55"/>
    <w:rsid w:val="00336729"/>
    <w:rsid w:val="003377B3"/>
    <w:rsid w:val="00342103"/>
    <w:rsid w:val="003451C0"/>
    <w:rsid w:val="003509BC"/>
    <w:rsid w:val="00356625"/>
    <w:rsid w:val="00375990"/>
    <w:rsid w:val="00381060"/>
    <w:rsid w:val="0039271D"/>
    <w:rsid w:val="003974A5"/>
    <w:rsid w:val="003B34B4"/>
    <w:rsid w:val="003C418D"/>
    <w:rsid w:val="003C5FD2"/>
    <w:rsid w:val="003D437F"/>
    <w:rsid w:val="003E5C44"/>
    <w:rsid w:val="00402917"/>
    <w:rsid w:val="00412717"/>
    <w:rsid w:val="0041703A"/>
    <w:rsid w:val="00426934"/>
    <w:rsid w:val="00433D1F"/>
    <w:rsid w:val="00434D0F"/>
    <w:rsid w:val="0043777E"/>
    <w:rsid w:val="00440A69"/>
    <w:rsid w:val="0045022E"/>
    <w:rsid w:val="00450513"/>
    <w:rsid w:val="00457463"/>
    <w:rsid w:val="00466991"/>
    <w:rsid w:val="00466B94"/>
    <w:rsid w:val="00470345"/>
    <w:rsid w:val="00490CA3"/>
    <w:rsid w:val="004A1545"/>
    <w:rsid w:val="004A3626"/>
    <w:rsid w:val="004A64B5"/>
    <w:rsid w:val="004C351F"/>
    <w:rsid w:val="004C6E09"/>
    <w:rsid w:val="004C7C86"/>
    <w:rsid w:val="004D1E59"/>
    <w:rsid w:val="004E66B9"/>
    <w:rsid w:val="004F2EF8"/>
    <w:rsid w:val="004F72D4"/>
    <w:rsid w:val="004F752E"/>
    <w:rsid w:val="005006F2"/>
    <w:rsid w:val="00502FE8"/>
    <w:rsid w:val="00507EA8"/>
    <w:rsid w:val="005160E0"/>
    <w:rsid w:val="0053662A"/>
    <w:rsid w:val="00562161"/>
    <w:rsid w:val="00565640"/>
    <w:rsid w:val="00581C3E"/>
    <w:rsid w:val="005820BF"/>
    <w:rsid w:val="00583C8A"/>
    <w:rsid w:val="005865AF"/>
    <w:rsid w:val="0059142B"/>
    <w:rsid w:val="00595AC7"/>
    <w:rsid w:val="00596EA3"/>
    <w:rsid w:val="005A20A2"/>
    <w:rsid w:val="005A36C9"/>
    <w:rsid w:val="005B42C0"/>
    <w:rsid w:val="005D3EB7"/>
    <w:rsid w:val="005D5B4E"/>
    <w:rsid w:val="005F29AD"/>
    <w:rsid w:val="00605B1F"/>
    <w:rsid w:val="00613CED"/>
    <w:rsid w:val="00623590"/>
    <w:rsid w:val="00623D99"/>
    <w:rsid w:val="006313D1"/>
    <w:rsid w:val="00641689"/>
    <w:rsid w:val="00643987"/>
    <w:rsid w:val="0066738E"/>
    <w:rsid w:val="00683D1A"/>
    <w:rsid w:val="00685173"/>
    <w:rsid w:val="00687E99"/>
    <w:rsid w:val="006A097D"/>
    <w:rsid w:val="006C0B5E"/>
    <w:rsid w:val="006C3AE6"/>
    <w:rsid w:val="006D2F75"/>
    <w:rsid w:val="006F7030"/>
    <w:rsid w:val="0070345C"/>
    <w:rsid w:val="007241C9"/>
    <w:rsid w:val="007252B9"/>
    <w:rsid w:val="00731198"/>
    <w:rsid w:val="007315D7"/>
    <w:rsid w:val="00734992"/>
    <w:rsid w:val="007407B6"/>
    <w:rsid w:val="00740D33"/>
    <w:rsid w:val="00742883"/>
    <w:rsid w:val="007450D2"/>
    <w:rsid w:val="007455CD"/>
    <w:rsid w:val="007465BD"/>
    <w:rsid w:val="00747094"/>
    <w:rsid w:val="00750535"/>
    <w:rsid w:val="007722DA"/>
    <w:rsid w:val="00775FB7"/>
    <w:rsid w:val="0079015B"/>
    <w:rsid w:val="00790808"/>
    <w:rsid w:val="00793DF8"/>
    <w:rsid w:val="007A0238"/>
    <w:rsid w:val="007A046C"/>
    <w:rsid w:val="007A4531"/>
    <w:rsid w:val="007A62FC"/>
    <w:rsid w:val="007B2D7E"/>
    <w:rsid w:val="007C5BE8"/>
    <w:rsid w:val="007D2D03"/>
    <w:rsid w:val="007E6FB6"/>
    <w:rsid w:val="00800ECB"/>
    <w:rsid w:val="00804D93"/>
    <w:rsid w:val="00810ABE"/>
    <w:rsid w:val="00815A99"/>
    <w:rsid w:val="00833354"/>
    <w:rsid w:val="00840912"/>
    <w:rsid w:val="0084410E"/>
    <w:rsid w:val="00846CCC"/>
    <w:rsid w:val="00847930"/>
    <w:rsid w:val="008618C6"/>
    <w:rsid w:val="00861FBE"/>
    <w:rsid w:val="00864FA6"/>
    <w:rsid w:val="00865EC6"/>
    <w:rsid w:val="008855F3"/>
    <w:rsid w:val="00885E72"/>
    <w:rsid w:val="00887D3C"/>
    <w:rsid w:val="00890F61"/>
    <w:rsid w:val="0089289E"/>
    <w:rsid w:val="008972BF"/>
    <w:rsid w:val="008B42FA"/>
    <w:rsid w:val="008C0154"/>
    <w:rsid w:val="008C16EC"/>
    <w:rsid w:val="008C1CB1"/>
    <w:rsid w:val="008C1D6F"/>
    <w:rsid w:val="008D170F"/>
    <w:rsid w:val="008E7078"/>
    <w:rsid w:val="008F0043"/>
    <w:rsid w:val="008F43A8"/>
    <w:rsid w:val="00901778"/>
    <w:rsid w:val="00902695"/>
    <w:rsid w:val="0091311C"/>
    <w:rsid w:val="009158ED"/>
    <w:rsid w:val="00931D40"/>
    <w:rsid w:val="00933BAE"/>
    <w:rsid w:val="00942539"/>
    <w:rsid w:val="00944D26"/>
    <w:rsid w:val="009573FC"/>
    <w:rsid w:val="009576E0"/>
    <w:rsid w:val="009616E3"/>
    <w:rsid w:val="00962C86"/>
    <w:rsid w:val="00967008"/>
    <w:rsid w:val="009677D2"/>
    <w:rsid w:val="00971C7A"/>
    <w:rsid w:val="009772C5"/>
    <w:rsid w:val="00993F8C"/>
    <w:rsid w:val="009A6E9A"/>
    <w:rsid w:val="009A75EF"/>
    <w:rsid w:val="009B3936"/>
    <w:rsid w:val="009C0386"/>
    <w:rsid w:val="009C2762"/>
    <w:rsid w:val="009D16F5"/>
    <w:rsid w:val="009E0735"/>
    <w:rsid w:val="009E1EA2"/>
    <w:rsid w:val="009E2D1A"/>
    <w:rsid w:val="009F5179"/>
    <w:rsid w:val="009F5C99"/>
    <w:rsid w:val="00A00D09"/>
    <w:rsid w:val="00A05A7C"/>
    <w:rsid w:val="00A07559"/>
    <w:rsid w:val="00A1239C"/>
    <w:rsid w:val="00A22F26"/>
    <w:rsid w:val="00A255A1"/>
    <w:rsid w:val="00A313C3"/>
    <w:rsid w:val="00A4222B"/>
    <w:rsid w:val="00A46F75"/>
    <w:rsid w:val="00A6053B"/>
    <w:rsid w:val="00A61FC9"/>
    <w:rsid w:val="00A66ED6"/>
    <w:rsid w:val="00A733F6"/>
    <w:rsid w:val="00A94CB2"/>
    <w:rsid w:val="00AA3067"/>
    <w:rsid w:val="00AA45E1"/>
    <w:rsid w:val="00AB340C"/>
    <w:rsid w:val="00AB4203"/>
    <w:rsid w:val="00AB4A28"/>
    <w:rsid w:val="00AD2827"/>
    <w:rsid w:val="00AD52F5"/>
    <w:rsid w:val="00AD68C0"/>
    <w:rsid w:val="00AE1CBF"/>
    <w:rsid w:val="00B01289"/>
    <w:rsid w:val="00B06D30"/>
    <w:rsid w:val="00B07F95"/>
    <w:rsid w:val="00B36D05"/>
    <w:rsid w:val="00B44DFB"/>
    <w:rsid w:val="00B5052E"/>
    <w:rsid w:val="00B62D31"/>
    <w:rsid w:val="00B6338B"/>
    <w:rsid w:val="00B72639"/>
    <w:rsid w:val="00B75609"/>
    <w:rsid w:val="00B75725"/>
    <w:rsid w:val="00B9483C"/>
    <w:rsid w:val="00BB5D9C"/>
    <w:rsid w:val="00BC1133"/>
    <w:rsid w:val="00BD0EE8"/>
    <w:rsid w:val="00BD6652"/>
    <w:rsid w:val="00BE14C6"/>
    <w:rsid w:val="00BE2623"/>
    <w:rsid w:val="00BE2E77"/>
    <w:rsid w:val="00BE6932"/>
    <w:rsid w:val="00C24DA7"/>
    <w:rsid w:val="00C3359F"/>
    <w:rsid w:val="00C4558F"/>
    <w:rsid w:val="00C45A7E"/>
    <w:rsid w:val="00C65D91"/>
    <w:rsid w:val="00C70949"/>
    <w:rsid w:val="00C7572E"/>
    <w:rsid w:val="00C81FE1"/>
    <w:rsid w:val="00C871F1"/>
    <w:rsid w:val="00CB0168"/>
    <w:rsid w:val="00CB153F"/>
    <w:rsid w:val="00CB346B"/>
    <w:rsid w:val="00CC2056"/>
    <w:rsid w:val="00CC3628"/>
    <w:rsid w:val="00CE0728"/>
    <w:rsid w:val="00CE2A51"/>
    <w:rsid w:val="00CE5C3A"/>
    <w:rsid w:val="00D0307E"/>
    <w:rsid w:val="00D13013"/>
    <w:rsid w:val="00D26A87"/>
    <w:rsid w:val="00D301D3"/>
    <w:rsid w:val="00D37E90"/>
    <w:rsid w:val="00D509FB"/>
    <w:rsid w:val="00D52A7E"/>
    <w:rsid w:val="00D52E9E"/>
    <w:rsid w:val="00D55214"/>
    <w:rsid w:val="00D6107B"/>
    <w:rsid w:val="00D77A6E"/>
    <w:rsid w:val="00D84A08"/>
    <w:rsid w:val="00D968F6"/>
    <w:rsid w:val="00DA3209"/>
    <w:rsid w:val="00DA3385"/>
    <w:rsid w:val="00DA3A7D"/>
    <w:rsid w:val="00DB466B"/>
    <w:rsid w:val="00DD5407"/>
    <w:rsid w:val="00DD6B5A"/>
    <w:rsid w:val="00DE1E4B"/>
    <w:rsid w:val="00E05D74"/>
    <w:rsid w:val="00E11A0D"/>
    <w:rsid w:val="00E163E4"/>
    <w:rsid w:val="00E27ABF"/>
    <w:rsid w:val="00E27AD0"/>
    <w:rsid w:val="00E42AB0"/>
    <w:rsid w:val="00E43158"/>
    <w:rsid w:val="00E44C33"/>
    <w:rsid w:val="00E46CFF"/>
    <w:rsid w:val="00E6527F"/>
    <w:rsid w:val="00E764C8"/>
    <w:rsid w:val="00E81B9F"/>
    <w:rsid w:val="00E84FED"/>
    <w:rsid w:val="00E923FE"/>
    <w:rsid w:val="00E9413D"/>
    <w:rsid w:val="00EA23A5"/>
    <w:rsid w:val="00EA5DB2"/>
    <w:rsid w:val="00EA6F20"/>
    <w:rsid w:val="00EA70BF"/>
    <w:rsid w:val="00EB037E"/>
    <w:rsid w:val="00ED08D0"/>
    <w:rsid w:val="00ED113B"/>
    <w:rsid w:val="00EE4F9F"/>
    <w:rsid w:val="00EE53E1"/>
    <w:rsid w:val="00EE76BD"/>
    <w:rsid w:val="00EF54F2"/>
    <w:rsid w:val="00F01475"/>
    <w:rsid w:val="00F02F1B"/>
    <w:rsid w:val="00F0469F"/>
    <w:rsid w:val="00F12082"/>
    <w:rsid w:val="00F226DF"/>
    <w:rsid w:val="00F27659"/>
    <w:rsid w:val="00F4366C"/>
    <w:rsid w:val="00F44F70"/>
    <w:rsid w:val="00F56781"/>
    <w:rsid w:val="00F64208"/>
    <w:rsid w:val="00F74BB8"/>
    <w:rsid w:val="00F83DF5"/>
    <w:rsid w:val="00F903F9"/>
    <w:rsid w:val="00F92414"/>
    <w:rsid w:val="00FA2E72"/>
    <w:rsid w:val="00FA538E"/>
    <w:rsid w:val="00FA7803"/>
    <w:rsid w:val="00FB66F5"/>
    <w:rsid w:val="00FB7A9B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652"/>
    <w:pPr>
      <w:ind w:left="720"/>
      <w:contextualSpacing/>
    </w:pPr>
  </w:style>
  <w:style w:type="paragraph" w:styleId="a6">
    <w:name w:val="Title"/>
    <w:basedOn w:val="a"/>
    <w:link w:val="a7"/>
    <w:qFormat/>
    <w:rsid w:val="00AD52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D52F5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styleId="a8">
    <w:name w:val="Body Text"/>
    <w:basedOn w:val="a"/>
    <w:link w:val="a9"/>
    <w:unhideWhenUsed/>
    <w:rsid w:val="00AD52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D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84A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8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D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"/>
    <w:link w:val="ac"/>
    <w:uiPriority w:val="99"/>
    <w:rsid w:val="00D84A0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D84A08"/>
    <w:rPr>
      <w:i/>
      <w:iCs/>
    </w:rPr>
  </w:style>
  <w:style w:type="paragraph" w:styleId="2">
    <w:name w:val="List 2"/>
    <w:basedOn w:val="a"/>
    <w:rsid w:val="007A62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610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№2_"/>
    <w:basedOn w:val="a0"/>
    <w:link w:val="21"/>
    <w:rsid w:val="00D6107B"/>
    <w:rPr>
      <w:b/>
      <w:bCs/>
      <w:spacing w:val="-7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D6107B"/>
    <w:pPr>
      <w:widowControl w:val="0"/>
      <w:shd w:val="clear" w:color="auto" w:fill="FFFFFF"/>
      <w:spacing w:after="0" w:line="312" w:lineRule="exact"/>
      <w:jc w:val="both"/>
      <w:outlineLvl w:val="1"/>
    </w:pPr>
    <w:rPr>
      <w:b/>
      <w:bCs/>
      <w:spacing w:val="-7"/>
      <w:sz w:val="25"/>
      <w:szCs w:val="25"/>
    </w:rPr>
  </w:style>
  <w:style w:type="paragraph" w:styleId="af">
    <w:name w:val="No Spacing"/>
    <w:uiPriority w:val="1"/>
    <w:qFormat/>
    <w:rsid w:val="00AB340C"/>
    <w:pPr>
      <w:spacing w:after="0" w:line="240" w:lineRule="auto"/>
    </w:pPr>
  </w:style>
  <w:style w:type="table" w:styleId="af0">
    <w:name w:val="Table Grid"/>
    <w:basedOn w:val="a1"/>
    <w:uiPriority w:val="59"/>
    <w:rsid w:val="00FA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85173"/>
    <w:rPr>
      <w:color w:val="0000FF" w:themeColor="hyperlink"/>
      <w:u w:val="single"/>
    </w:rPr>
  </w:style>
  <w:style w:type="paragraph" w:customStyle="1" w:styleId="22">
    <w:name w:val="Без интервала2"/>
    <w:qFormat/>
    <w:rsid w:val="00F276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3428E-FE01-438F-8439-7CD7683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11</cp:revision>
  <cp:lastPrinted>2021-04-29T04:17:00Z</cp:lastPrinted>
  <dcterms:created xsi:type="dcterms:W3CDTF">2023-04-24T05:58:00Z</dcterms:created>
  <dcterms:modified xsi:type="dcterms:W3CDTF">2023-04-26T08:35:00Z</dcterms:modified>
</cp:coreProperties>
</file>